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555F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left" w:pos="2296"/>
        </w:tabs>
        <w:spacing w:line="240" w:lineRule="auto"/>
        <w:jc w:val="center"/>
        <w:rPr>
          <w:b/>
          <w:w w:val="66"/>
          <w:szCs w:val="24"/>
          <w:lang w:eastAsia="it-IT"/>
        </w:rPr>
      </w:pPr>
      <w:r>
        <w:rPr>
          <w:noProof/>
          <w:szCs w:val="24"/>
          <w:lang w:eastAsia="it-IT"/>
        </w:rPr>
        <w:drawing>
          <wp:inline distT="0" distB="0" distL="0" distR="0" wp14:anchorId="588F8054" wp14:editId="143AEFD5">
            <wp:extent cx="1228725" cy="16219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18" cy="162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04D7" w14:textId="77777777" w:rsidR="002D1681" w:rsidRPr="00962E80" w:rsidRDefault="002D1681" w:rsidP="002D1681">
      <w:pPr>
        <w:pStyle w:val="Titolo2"/>
        <w:numPr>
          <w:ilvl w:val="0"/>
          <w:numId w:val="0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sz w:val="48"/>
          <w:szCs w:val="48"/>
          <w:lang w:val="it-IT" w:eastAsia="x-none"/>
        </w:rPr>
      </w:pPr>
      <w:bookmarkStart w:id="0" w:name="_Toc531090163"/>
      <w:bookmarkStart w:id="1" w:name="_Toc536175382"/>
      <w:r w:rsidRPr="00962E80">
        <w:rPr>
          <w:sz w:val="48"/>
          <w:szCs w:val="48"/>
          <w:lang w:val="it-IT" w:eastAsia="x-none"/>
        </w:rPr>
        <w:t>UNIVERSità degli Studi di Genova</w:t>
      </w:r>
      <w:bookmarkEnd w:id="0"/>
      <w:bookmarkEnd w:id="1"/>
    </w:p>
    <w:p w14:paraId="58637216" w14:textId="77777777" w:rsidR="002D1681" w:rsidRPr="00962E80" w:rsidRDefault="002D1681" w:rsidP="002D1681">
      <w:pPr>
        <w:pStyle w:val="Titolo3"/>
        <w:numPr>
          <w:ilvl w:val="0"/>
          <w:numId w:val="0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0" w:line="240" w:lineRule="auto"/>
        <w:jc w:val="center"/>
        <w:rPr>
          <w:sz w:val="32"/>
          <w:szCs w:val="32"/>
          <w:lang w:val="it-IT" w:eastAsia="x-none"/>
        </w:rPr>
      </w:pPr>
      <w:bookmarkStart w:id="2" w:name="_Toc531090164"/>
      <w:bookmarkStart w:id="3" w:name="_Toc536175383"/>
      <w:r w:rsidRPr="00962E80">
        <w:rPr>
          <w:sz w:val="32"/>
          <w:szCs w:val="32"/>
          <w:lang w:val="it-IT" w:eastAsia="x-none"/>
        </w:rPr>
        <w:t xml:space="preserve">Area </w:t>
      </w:r>
      <w:bookmarkEnd w:id="2"/>
      <w:r>
        <w:rPr>
          <w:sz w:val="32"/>
          <w:szCs w:val="32"/>
          <w:lang w:val="it-IT" w:eastAsia="x-none"/>
        </w:rPr>
        <w:t>NEGOZIALE</w:t>
      </w:r>
      <w:bookmarkEnd w:id="3"/>
    </w:p>
    <w:p w14:paraId="7A1CA8DB" w14:textId="77777777" w:rsidR="002D1681" w:rsidRPr="00962E80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0" w:line="240" w:lineRule="auto"/>
        <w:jc w:val="center"/>
        <w:rPr>
          <w:b/>
          <w:sz w:val="32"/>
          <w:szCs w:val="32"/>
          <w:lang w:eastAsia="x-none"/>
        </w:rPr>
      </w:pPr>
      <w:r w:rsidRPr="00962E80">
        <w:rPr>
          <w:b/>
          <w:sz w:val="32"/>
          <w:szCs w:val="32"/>
          <w:lang w:eastAsia="x-none"/>
        </w:rPr>
        <w:t>Servizio Gare</w:t>
      </w:r>
    </w:p>
    <w:p w14:paraId="3886C4DB" w14:textId="77777777" w:rsidR="002D1681" w:rsidRP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0" w:line="240" w:lineRule="auto"/>
        <w:jc w:val="center"/>
        <w:rPr>
          <w:b/>
          <w:sz w:val="28"/>
          <w:szCs w:val="28"/>
          <w:lang w:eastAsia="x-none"/>
        </w:rPr>
      </w:pPr>
      <w:r w:rsidRPr="002D1681">
        <w:rPr>
          <w:b/>
          <w:sz w:val="28"/>
          <w:szCs w:val="28"/>
          <w:lang w:eastAsia="x-none"/>
        </w:rPr>
        <w:t>Settore programmazione e gare per affidamenti di servizi e forniture</w:t>
      </w:r>
    </w:p>
    <w:p w14:paraId="253AE398" w14:textId="77777777" w:rsidR="002D1681" w:rsidRPr="00962E80" w:rsidRDefault="002D1681" w:rsidP="002D1681">
      <w:pPr>
        <w:pStyle w:val="Titolo3"/>
        <w:numPr>
          <w:ilvl w:val="0"/>
          <w:numId w:val="0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lang w:val="it-IT" w:eastAsia="x-none"/>
        </w:rPr>
      </w:pPr>
    </w:p>
    <w:p w14:paraId="527D6BD6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309ED3F3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5835D7A2" w14:textId="77777777" w:rsidR="002D1681" w:rsidRDefault="00990A03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  <w:r>
        <w:rPr>
          <w:rFonts w:cs="Calibri"/>
          <w:b/>
          <w:sz w:val="36"/>
          <w:szCs w:val="36"/>
          <w:lang w:eastAsia="it-IT"/>
        </w:rPr>
        <w:t>SCHEMA DI VALUTAZIONE DELL’OFFERTA</w:t>
      </w:r>
    </w:p>
    <w:p w14:paraId="249E5132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43492555" w14:textId="77777777" w:rsidR="00D821F1" w:rsidRPr="00D821F1" w:rsidRDefault="00D821F1" w:rsidP="00D821F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both"/>
        <w:rPr>
          <w:rFonts w:cs="Calibri"/>
          <w:b/>
          <w:sz w:val="24"/>
          <w:szCs w:val="24"/>
          <w:lang w:eastAsia="it-IT"/>
        </w:rPr>
      </w:pPr>
    </w:p>
    <w:p w14:paraId="5C62A1F7" w14:textId="77777777" w:rsidR="00EC4970" w:rsidRDefault="00EC4970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0722CE78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5D579840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0478B41C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25A23605" w14:textId="77777777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5AFF18DC" w14:textId="0E69F71F" w:rsidR="002D1681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123A0A4D" w14:textId="6DAC1A8E" w:rsidR="00631C81" w:rsidRDefault="00631C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7E83A8ED" w14:textId="00541160" w:rsidR="00631C81" w:rsidRDefault="00631C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342B490C" w14:textId="77777777" w:rsidR="00631C81" w:rsidRDefault="00631C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779A46B7" w14:textId="77777777" w:rsidR="002D1681" w:rsidRPr="00962E80" w:rsidRDefault="002D1681" w:rsidP="002D1681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before="60" w:after="60"/>
        <w:jc w:val="center"/>
        <w:rPr>
          <w:rFonts w:cs="Calibri"/>
          <w:b/>
          <w:sz w:val="36"/>
          <w:szCs w:val="36"/>
          <w:lang w:eastAsia="it-IT"/>
        </w:rPr>
      </w:pPr>
    </w:p>
    <w:p w14:paraId="7497CE8B" w14:textId="77777777" w:rsidR="004366BA" w:rsidRDefault="004366BA" w:rsidP="00990A03">
      <w:pPr>
        <w:jc w:val="center"/>
        <w:rPr>
          <w:b/>
          <w:sz w:val="36"/>
          <w:szCs w:val="36"/>
        </w:rPr>
      </w:pPr>
    </w:p>
    <w:p w14:paraId="75FBC801" w14:textId="41241E16" w:rsidR="00FF4C81" w:rsidRPr="00FF4C81" w:rsidRDefault="00FF4C81" w:rsidP="00D821F1">
      <w:pPr>
        <w:spacing w:before="60" w:after="60"/>
        <w:jc w:val="both"/>
        <w:rPr>
          <w:rFonts w:cs="Calibri"/>
          <w:b/>
          <w:sz w:val="24"/>
          <w:szCs w:val="24"/>
          <w:u w:val="single"/>
          <w:lang w:eastAsia="it-IT"/>
        </w:rPr>
      </w:pPr>
      <w:r w:rsidRPr="00FF4C81">
        <w:rPr>
          <w:rFonts w:cs="Calibri"/>
          <w:b/>
          <w:sz w:val="24"/>
          <w:szCs w:val="24"/>
          <w:u w:val="single"/>
          <w:lang w:eastAsia="it-IT"/>
        </w:rPr>
        <w:lastRenderedPageBreak/>
        <w:t>IMPORTANTE</w:t>
      </w:r>
    </w:p>
    <w:p w14:paraId="1D9B63AC" w14:textId="5C30E2CE" w:rsidR="00D821F1" w:rsidRPr="00D821F1" w:rsidRDefault="00D821F1" w:rsidP="00D821F1">
      <w:pPr>
        <w:spacing w:before="60" w:after="60"/>
        <w:jc w:val="both"/>
        <w:rPr>
          <w:rFonts w:cs="Calibri"/>
          <w:sz w:val="24"/>
          <w:szCs w:val="24"/>
          <w:lang w:eastAsia="it-IT"/>
        </w:rPr>
      </w:pPr>
      <w:r w:rsidRPr="00D821F1">
        <w:rPr>
          <w:rFonts w:cs="Calibri"/>
          <w:sz w:val="24"/>
          <w:szCs w:val="24"/>
          <w:lang w:eastAsia="it-IT"/>
        </w:rPr>
        <w:t>Questo modello è costituto da uno schema utilizzato per una procedura di acquisto.</w:t>
      </w:r>
      <w:r w:rsidR="00631C81">
        <w:rPr>
          <w:rFonts w:cs="Calibri"/>
          <w:sz w:val="24"/>
          <w:szCs w:val="24"/>
          <w:lang w:eastAsia="it-IT"/>
        </w:rPr>
        <w:t xml:space="preserve">  Il suo fine è quello di fornire un’indicazione sulla diversa natura che i criteri possono avere</w:t>
      </w:r>
      <w:r w:rsidR="00381AE7">
        <w:rPr>
          <w:rFonts w:cs="Calibri"/>
          <w:sz w:val="24"/>
          <w:szCs w:val="24"/>
          <w:lang w:eastAsia="it-IT"/>
        </w:rPr>
        <w:t>,</w:t>
      </w:r>
      <w:bookmarkStart w:id="4" w:name="_GoBack"/>
      <w:bookmarkEnd w:id="4"/>
      <w:r w:rsidR="00631C81">
        <w:rPr>
          <w:rFonts w:cs="Calibri"/>
          <w:sz w:val="24"/>
          <w:szCs w:val="24"/>
          <w:lang w:eastAsia="it-IT"/>
        </w:rPr>
        <w:t xml:space="preserve"> ovvero:</w:t>
      </w:r>
    </w:p>
    <w:p w14:paraId="140B5104" w14:textId="2FB9B529" w:rsidR="00D821F1" w:rsidRPr="00D821F1" w:rsidRDefault="00D821F1" w:rsidP="00D821F1">
      <w:pPr>
        <w:pStyle w:val="Paragrafoelenco"/>
        <w:numPr>
          <w:ilvl w:val="0"/>
          <w:numId w:val="24"/>
        </w:numPr>
        <w:spacing w:before="60" w:after="60"/>
        <w:jc w:val="both"/>
        <w:rPr>
          <w:rFonts w:cs="Calibri"/>
          <w:sz w:val="24"/>
          <w:szCs w:val="24"/>
          <w:lang w:eastAsia="it-IT"/>
        </w:rPr>
      </w:pPr>
      <w:r w:rsidRPr="00D821F1">
        <w:rPr>
          <w:rFonts w:cs="Calibri"/>
          <w:b/>
          <w:sz w:val="24"/>
          <w:szCs w:val="24"/>
          <w:lang w:eastAsia="it-IT"/>
        </w:rPr>
        <w:t>Discrezionali</w:t>
      </w:r>
      <w:r w:rsidRPr="00D821F1">
        <w:rPr>
          <w:rFonts w:cs="Calibri"/>
          <w:sz w:val="24"/>
          <w:szCs w:val="24"/>
          <w:lang w:eastAsia="it-IT"/>
        </w:rPr>
        <w:t xml:space="preserve"> (indicati con la lettera “D”) per i quali la commissione è tenuta ad esprimere un giudizio di merito secondo quanto previsto nella tabella riportata nello schema</w:t>
      </w:r>
      <w:r>
        <w:rPr>
          <w:rFonts w:cs="Calibri"/>
          <w:sz w:val="24"/>
          <w:szCs w:val="24"/>
          <w:lang w:eastAsia="it-IT"/>
        </w:rPr>
        <w:t xml:space="preserve">. </w:t>
      </w:r>
      <w:proofErr w:type="gramStart"/>
      <w:r w:rsidRPr="00D821F1">
        <w:rPr>
          <w:rFonts w:cs="Calibri"/>
          <w:sz w:val="24"/>
          <w:szCs w:val="24"/>
          <w:u w:val="single"/>
          <w:lang w:eastAsia="it-IT"/>
        </w:rPr>
        <w:t>E’</w:t>
      </w:r>
      <w:proofErr w:type="gramEnd"/>
      <w:r w:rsidRPr="00D821F1">
        <w:rPr>
          <w:rFonts w:cs="Calibri"/>
          <w:sz w:val="24"/>
          <w:szCs w:val="24"/>
          <w:u w:val="single"/>
          <w:lang w:eastAsia="it-IT"/>
        </w:rPr>
        <w:t xml:space="preserve"> obbligatorio prevederne almeno 2</w:t>
      </w:r>
      <w:r w:rsidRPr="00D821F1">
        <w:rPr>
          <w:rFonts w:cs="Calibri"/>
          <w:sz w:val="24"/>
          <w:szCs w:val="24"/>
          <w:lang w:eastAsia="it-IT"/>
        </w:rPr>
        <w:t>;</w:t>
      </w:r>
    </w:p>
    <w:p w14:paraId="49E88D4F" w14:textId="7FFA8AB7" w:rsidR="00D821F1" w:rsidRPr="00D821F1" w:rsidRDefault="00D821F1" w:rsidP="00D821F1">
      <w:pPr>
        <w:pStyle w:val="Paragrafoelenco"/>
        <w:numPr>
          <w:ilvl w:val="0"/>
          <w:numId w:val="24"/>
        </w:numPr>
        <w:spacing w:before="60" w:after="60"/>
        <w:jc w:val="both"/>
        <w:rPr>
          <w:rFonts w:cs="Calibri"/>
          <w:sz w:val="24"/>
          <w:szCs w:val="24"/>
          <w:lang w:eastAsia="it-IT"/>
        </w:rPr>
      </w:pPr>
      <w:r w:rsidRPr="00D821F1">
        <w:rPr>
          <w:rFonts w:cs="Calibri"/>
          <w:b/>
          <w:sz w:val="24"/>
          <w:szCs w:val="24"/>
          <w:lang w:eastAsia="it-IT"/>
        </w:rPr>
        <w:t>Tabellari</w:t>
      </w:r>
      <w:r w:rsidRPr="00D821F1">
        <w:rPr>
          <w:rFonts w:cs="Calibri"/>
          <w:sz w:val="24"/>
          <w:szCs w:val="24"/>
          <w:lang w:eastAsia="it-IT"/>
        </w:rPr>
        <w:t xml:space="preserve"> (indicati con la lettera “T”) per i quali il punteggio viene assegnato mediante una formula matematica o una scala di valori predetermina finalizzata ad assegnare il massimo punteggio previsto al valore migliore;</w:t>
      </w:r>
    </w:p>
    <w:p w14:paraId="49A8920E" w14:textId="1ABBF6DF" w:rsidR="00D821F1" w:rsidRPr="00D821F1" w:rsidRDefault="00D821F1" w:rsidP="00D821F1">
      <w:pPr>
        <w:pStyle w:val="Paragrafoelenco"/>
        <w:numPr>
          <w:ilvl w:val="0"/>
          <w:numId w:val="24"/>
        </w:numPr>
        <w:spacing w:before="60" w:after="60"/>
        <w:jc w:val="both"/>
        <w:rPr>
          <w:rFonts w:cs="Calibri"/>
          <w:sz w:val="24"/>
          <w:szCs w:val="24"/>
          <w:lang w:eastAsia="it-IT"/>
        </w:rPr>
      </w:pPr>
      <w:r w:rsidRPr="00D821F1">
        <w:rPr>
          <w:rFonts w:cs="Calibri"/>
          <w:b/>
          <w:sz w:val="24"/>
          <w:szCs w:val="24"/>
          <w:lang w:eastAsia="it-IT"/>
        </w:rPr>
        <w:t>ON/OFF</w:t>
      </w:r>
      <w:r w:rsidRPr="00D821F1">
        <w:rPr>
          <w:rFonts w:cs="Calibri"/>
          <w:sz w:val="24"/>
          <w:szCs w:val="24"/>
          <w:lang w:eastAsia="it-IT"/>
        </w:rPr>
        <w:t xml:space="preserve"> per i quali il punteggio viene assegnato solo se la caratteristica </w:t>
      </w:r>
      <w:r w:rsidR="00631C81">
        <w:rPr>
          <w:rFonts w:cs="Calibri"/>
          <w:sz w:val="24"/>
          <w:szCs w:val="24"/>
          <w:lang w:eastAsia="it-IT"/>
        </w:rPr>
        <w:t>prevista</w:t>
      </w:r>
      <w:r w:rsidRPr="00D821F1">
        <w:rPr>
          <w:rFonts w:cs="Calibri"/>
          <w:sz w:val="24"/>
          <w:szCs w:val="24"/>
          <w:lang w:eastAsia="it-IT"/>
        </w:rPr>
        <w:t xml:space="preserve"> è presente nello strumento/servizio richiesto</w:t>
      </w:r>
    </w:p>
    <w:p w14:paraId="5A483127" w14:textId="77777777" w:rsidR="00D821F1" w:rsidRDefault="00D821F1" w:rsidP="00990A03">
      <w:pPr>
        <w:jc w:val="center"/>
        <w:rPr>
          <w:b/>
          <w:sz w:val="36"/>
          <w:szCs w:val="36"/>
        </w:rPr>
      </w:pPr>
    </w:p>
    <w:p w14:paraId="7EDB9245" w14:textId="64102429" w:rsidR="00990A03" w:rsidRDefault="00990A03" w:rsidP="00990A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CRITERI DI VALUTAZIONE DELL’OFFERTA TECNICA</w:t>
      </w:r>
    </w:p>
    <w:p w14:paraId="488750EF" w14:textId="555D8706" w:rsidR="005B7836" w:rsidRDefault="00990A03" w:rsidP="00990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90A03">
        <w:rPr>
          <w:b/>
          <w:sz w:val="24"/>
          <w:szCs w:val="24"/>
        </w:rPr>
        <w:t xml:space="preserve">unteggio massimo </w:t>
      </w:r>
      <w:r w:rsidR="008B7880">
        <w:rPr>
          <w:b/>
          <w:sz w:val="24"/>
          <w:szCs w:val="24"/>
        </w:rPr>
        <w:t>[NON MINORE DI 60</w:t>
      </w:r>
      <w:proofErr w:type="gramStart"/>
      <w:r w:rsidR="008B7880">
        <w:rPr>
          <w:b/>
          <w:sz w:val="24"/>
          <w:szCs w:val="24"/>
        </w:rPr>
        <w:t>]</w:t>
      </w:r>
      <w:r w:rsidR="008B7880" w:rsidRPr="00990A03">
        <w:rPr>
          <w:b/>
          <w:sz w:val="24"/>
          <w:szCs w:val="24"/>
        </w:rPr>
        <w:t xml:space="preserve"> </w:t>
      </w:r>
      <w:r w:rsidR="004B6278">
        <w:rPr>
          <w:b/>
          <w:sz w:val="24"/>
          <w:szCs w:val="24"/>
        </w:rPr>
        <w:t xml:space="preserve"> </w:t>
      </w:r>
      <w:r w:rsidRPr="00990A03">
        <w:rPr>
          <w:b/>
          <w:sz w:val="24"/>
          <w:szCs w:val="24"/>
        </w:rPr>
        <w:t>punti</w:t>
      </w:r>
      <w:proofErr w:type="gramEnd"/>
    </w:p>
    <w:p w14:paraId="0A38C203" w14:textId="77777777" w:rsidR="00F438A7" w:rsidRPr="00990A03" w:rsidRDefault="00F438A7" w:rsidP="00990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1</w:t>
      </w:r>
    </w:p>
    <w:tbl>
      <w:tblPr>
        <w:tblStyle w:val="Grigliatabella"/>
        <w:tblW w:w="5077" w:type="pct"/>
        <w:tblLayout w:type="fixed"/>
        <w:tblLook w:val="04A0" w:firstRow="1" w:lastRow="0" w:firstColumn="1" w:lastColumn="0" w:noHBand="0" w:noVBand="1"/>
      </w:tblPr>
      <w:tblGrid>
        <w:gridCol w:w="546"/>
        <w:gridCol w:w="2712"/>
        <w:gridCol w:w="1113"/>
        <w:gridCol w:w="2817"/>
        <w:gridCol w:w="18"/>
        <w:gridCol w:w="1156"/>
        <w:gridCol w:w="1414"/>
      </w:tblGrid>
      <w:tr w:rsidR="00241779" w14:paraId="0BF927A4" w14:textId="77777777" w:rsidTr="009D225D">
        <w:trPr>
          <w:trHeight w:val="675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3E7790C2" w14:textId="47DEB425" w:rsidR="00241779" w:rsidRPr="00671C50" w:rsidRDefault="00241779" w:rsidP="003F303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Caratteristiche tecniche dell’apparecchiature</w:t>
            </w:r>
            <w:r w:rsidR="00B33BF1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FF7B1A">
              <w:rPr>
                <w:b/>
                <w:color w:val="FFFFFF" w:themeColor="background1"/>
                <w:sz w:val="24"/>
                <w:szCs w:val="24"/>
              </w:rPr>
              <w:t>20</w:t>
            </w:r>
            <w:r w:rsidR="00190B93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7577D" w14:paraId="7D85D7EB" w14:textId="49E77E72" w:rsidTr="00D76A64">
        <w:tc>
          <w:tcPr>
            <w:tcW w:w="279" w:type="pct"/>
            <w:shd w:val="clear" w:color="auto" w:fill="595959" w:themeFill="text1" w:themeFillTint="A6"/>
            <w:vAlign w:val="center"/>
          </w:tcPr>
          <w:p w14:paraId="707264CA" w14:textId="77777777" w:rsidR="00FF6B1F" w:rsidRPr="00EC4970" w:rsidRDefault="00FF6B1F" w:rsidP="002D168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Rif.</w:t>
            </w:r>
          </w:p>
        </w:tc>
        <w:tc>
          <w:tcPr>
            <w:tcW w:w="1387" w:type="pct"/>
            <w:shd w:val="clear" w:color="auto" w:fill="595959" w:themeFill="text1" w:themeFillTint="A6"/>
            <w:vAlign w:val="center"/>
          </w:tcPr>
          <w:p w14:paraId="6F918BA5" w14:textId="77777777" w:rsidR="00FF6B1F" w:rsidRPr="00EC4970" w:rsidRDefault="00FF6B1F" w:rsidP="00150F1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 di valutazione</w:t>
            </w:r>
          </w:p>
        </w:tc>
        <w:tc>
          <w:tcPr>
            <w:tcW w:w="569" w:type="pct"/>
            <w:shd w:val="clear" w:color="auto" w:fill="595959" w:themeFill="text1" w:themeFillTint="A6"/>
            <w:vAlign w:val="center"/>
          </w:tcPr>
          <w:p w14:paraId="3DA7394B" w14:textId="77777777" w:rsidR="00FF6B1F" w:rsidRPr="00EC4970" w:rsidRDefault="00FF6B1F" w:rsidP="00AF44B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Punteggio</w:t>
            </w:r>
          </w:p>
          <w:p w14:paraId="534DD1EE" w14:textId="77777777" w:rsidR="00FF6B1F" w:rsidRPr="00EC4970" w:rsidRDefault="00FF6B1F" w:rsidP="00AF44B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massimo</w:t>
            </w:r>
          </w:p>
        </w:tc>
        <w:tc>
          <w:tcPr>
            <w:tcW w:w="1441" w:type="pct"/>
            <w:shd w:val="clear" w:color="auto" w:fill="595959" w:themeFill="text1" w:themeFillTint="A6"/>
            <w:vAlign w:val="center"/>
          </w:tcPr>
          <w:p w14:paraId="6B7B6F93" w14:textId="77777777" w:rsidR="00FF6B1F" w:rsidRPr="00EC4970" w:rsidRDefault="00FF6B1F" w:rsidP="002D168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Caratteristiche tecniche dell’apparecchiatura</w:t>
            </w:r>
          </w:p>
        </w:tc>
        <w:tc>
          <w:tcPr>
            <w:tcW w:w="600" w:type="pct"/>
            <w:gridSpan w:val="2"/>
            <w:shd w:val="clear" w:color="auto" w:fill="595959" w:themeFill="text1" w:themeFillTint="A6"/>
            <w:vAlign w:val="center"/>
          </w:tcPr>
          <w:p w14:paraId="79744B9E" w14:textId="77777777" w:rsidR="00FF6B1F" w:rsidRPr="00EC4970" w:rsidRDefault="00FF6B1F" w:rsidP="003735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724" w:type="pct"/>
            <w:shd w:val="clear" w:color="auto" w:fill="595959" w:themeFill="text1" w:themeFillTint="A6"/>
            <w:vAlign w:val="center"/>
          </w:tcPr>
          <w:p w14:paraId="50EAAD76" w14:textId="4B9866C1" w:rsidR="00FF6B1F" w:rsidRPr="00EC4970" w:rsidRDefault="00FF6B1F" w:rsidP="003735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Unità di misura</w:t>
            </w:r>
          </w:p>
        </w:tc>
      </w:tr>
      <w:tr w:rsidR="0077577D" w14:paraId="7ECE32ED" w14:textId="560D5DBC" w:rsidTr="00D76A64"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12B94564" w14:textId="77777777" w:rsidR="00FF6B1F" w:rsidRPr="00DC49CC" w:rsidRDefault="00FF6B1F" w:rsidP="002D1681">
            <w:pPr>
              <w:jc w:val="center"/>
              <w:rPr>
                <w:b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68A7B9E9" w14:textId="77777777" w:rsidR="00FF6B1F" w:rsidRPr="00305286" w:rsidRDefault="00FF6B1F" w:rsidP="00FE1AB8">
            <w:pPr>
              <w:rPr>
                <w:rFonts w:cstheme="minorHAnsi"/>
                <w:b/>
                <w:i/>
              </w:rPr>
            </w:pPr>
            <w:r w:rsidRPr="00305286">
              <w:rPr>
                <w:rFonts w:cstheme="minorHAnsi"/>
                <w:b/>
                <w:i/>
              </w:rPr>
              <w:t>Sub criteri di valutazione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0593FC69" w14:textId="77777777" w:rsidR="00FF6B1F" w:rsidRPr="00837B3F" w:rsidRDefault="00FF6B1F" w:rsidP="00837B3F">
            <w:pPr>
              <w:jc w:val="center"/>
              <w:rPr>
                <w:i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1946F6AD" w14:textId="77777777" w:rsidR="00FF6B1F" w:rsidRPr="00305286" w:rsidRDefault="00FF6B1F" w:rsidP="00FE1AB8">
            <w:pPr>
              <w:rPr>
                <w:rFonts w:cstheme="minorHAnsi"/>
                <w:b/>
                <w:i/>
              </w:rPr>
            </w:pPr>
            <w:r w:rsidRPr="00305286">
              <w:rPr>
                <w:rFonts w:cstheme="minorHAnsi"/>
                <w:b/>
                <w:i/>
              </w:rPr>
              <w:t>Criteri motivazionali</w:t>
            </w:r>
          </w:p>
        </w:tc>
        <w:tc>
          <w:tcPr>
            <w:tcW w:w="600" w:type="pct"/>
            <w:gridSpan w:val="2"/>
            <w:shd w:val="clear" w:color="auto" w:fill="D9D9D9" w:themeFill="background1" w:themeFillShade="D9"/>
            <w:vAlign w:val="center"/>
          </w:tcPr>
          <w:p w14:paraId="52721CF8" w14:textId="77777777" w:rsidR="00FF6B1F" w:rsidRPr="00837B3F" w:rsidRDefault="00FF6B1F" w:rsidP="0037358F">
            <w:pPr>
              <w:jc w:val="center"/>
              <w:rPr>
                <w:b/>
                <w:i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59D1D547" w14:textId="77777777" w:rsidR="00FF6B1F" w:rsidRPr="00837B3F" w:rsidRDefault="00FF6B1F" w:rsidP="0037358F">
            <w:pPr>
              <w:jc w:val="center"/>
              <w:rPr>
                <w:b/>
                <w:i/>
              </w:rPr>
            </w:pPr>
          </w:p>
        </w:tc>
      </w:tr>
      <w:tr w:rsidR="009D225D" w14:paraId="6B6467BF" w14:textId="61EFF8C8" w:rsidTr="00D76A64">
        <w:trPr>
          <w:trHeight w:val="2531"/>
        </w:trPr>
        <w:tc>
          <w:tcPr>
            <w:tcW w:w="279" w:type="pct"/>
            <w:vAlign w:val="center"/>
          </w:tcPr>
          <w:p w14:paraId="4784B053" w14:textId="28DD6C25" w:rsidR="00FF6B1F" w:rsidRPr="00DC49CC" w:rsidRDefault="00DC49CC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DC49CC">
              <w:rPr>
                <w:rFonts w:cstheme="minorHAnsi"/>
                <w:b/>
                <w:bCs/>
              </w:rPr>
              <w:t>1</w:t>
            </w:r>
          </w:p>
          <w:p w14:paraId="486D2E4D" w14:textId="77777777" w:rsidR="00FF6B1F" w:rsidRPr="00DC49CC" w:rsidRDefault="00FF6B1F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7" w:type="pct"/>
            <w:vAlign w:val="center"/>
          </w:tcPr>
          <w:p w14:paraId="1F962B1F" w14:textId="3F4CCC7B" w:rsidR="00FF6B1F" w:rsidRPr="0081707B" w:rsidRDefault="00814B24" w:rsidP="00D55BC6">
            <w:pPr>
              <w:rPr>
                <w:rFonts w:cstheme="minorHAnsi"/>
                <w:b/>
                <w:sz w:val="24"/>
                <w:szCs w:val="24"/>
              </w:rPr>
            </w:pPr>
            <w:r w:rsidRPr="0081707B">
              <w:rPr>
                <w:rFonts w:cstheme="minorHAnsi"/>
                <w:b/>
                <w:sz w:val="24"/>
                <w:szCs w:val="24"/>
              </w:rPr>
              <w:t>Sincronizzazione dei dispositivi analogici esterni frame per frame attraverso lo stesso clock fisico che gestisce il funzionamento delle camere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F01145C" w14:textId="4D407EF5" w:rsidR="00FF6B1F" w:rsidRPr="00EC4970" w:rsidRDefault="0081707B" w:rsidP="000504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1" w:type="pct"/>
            <w:vAlign w:val="center"/>
          </w:tcPr>
          <w:p w14:paraId="4776EDEE" w14:textId="56FAD6DB" w:rsidR="00FF6B1F" w:rsidRPr="00EC4970" w:rsidRDefault="00FF6B1F" w:rsidP="008170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 w14:paraId="38929B81" w14:textId="27DC9371" w:rsidR="00FF6B1F" w:rsidRPr="00EC4970" w:rsidRDefault="0081707B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C4970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vAlign w:val="center"/>
          </w:tcPr>
          <w:p w14:paraId="4E27F163" w14:textId="77777777" w:rsidR="00FF6B1F" w:rsidRPr="00EC4970" w:rsidRDefault="00FF6B1F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707B" w14:paraId="02BBBAF0" w14:textId="77777777" w:rsidTr="00D76A64">
        <w:trPr>
          <w:trHeight w:val="2531"/>
        </w:trPr>
        <w:tc>
          <w:tcPr>
            <w:tcW w:w="279" w:type="pct"/>
            <w:vAlign w:val="center"/>
          </w:tcPr>
          <w:p w14:paraId="4489BB73" w14:textId="76FF27E8" w:rsidR="0081707B" w:rsidRPr="00DC49CC" w:rsidRDefault="0081707B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87" w:type="pct"/>
            <w:vAlign w:val="center"/>
          </w:tcPr>
          <w:p w14:paraId="72E8F75A" w14:textId="44CB9FA3" w:rsidR="0081707B" w:rsidRPr="0089197D" w:rsidRDefault="0081707B" w:rsidP="00D55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Integrazione con dispositivi analogici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E6629F5" w14:textId="63059997" w:rsidR="0081707B" w:rsidRDefault="0081707B" w:rsidP="00050468">
            <w:pPr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1" w:type="pct"/>
            <w:vAlign w:val="center"/>
          </w:tcPr>
          <w:p w14:paraId="65F4DAF6" w14:textId="50A1BA4F" w:rsidR="0081707B" w:rsidRPr="004413A5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13A5">
              <w:rPr>
                <w:rFonts w:cstheme="minorHAnsi"/>
              </w:rPr>
              <w:t xml:space="preserve">L’offerente dovrà descrivere nel dettaglio le </w:t>
            </w:r>
            <w:r>
              <w:rPr>
                <w:rFonts w:cstheme="minorHAnsi"/>
              </w:rPr>
              <w:t>varie opzioni di sincronizzazione e le caratteristiche dei dispositivi analogici.</w:t>
            </w:r>
          </w:p>
          <w:p w14:paraId="60649C5B" w14:textId="6821D89D" w:rsidR="0081707B" w:rsidRPr="004413A5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13A5">
              <w:rPr>
                <w:rFonts w:cstheme="minorHAnsi"/>
              </w:rPr>
              <w:t xml:space="preserve">Sarà valutata </w:t>
            </w:r>
            <w:r>
              <w:rPr>
                <w:rFonts w:cstheme="minorHAnsi"/>
              </w:rPr>
              <w:t>la flessibilità del sistema di sincronizzazione con i suddetti sistemi analogici</w:t>
            </w:r>
          </w:p>
        </w:tc>
        <w:tc>
          <w:tcPr>
            <w:tcW w:w="600" w:type="pct"/>
            <w:gridSpan w:val="2"/>
            <w:vAlign w:val="center"/>
          </w:tcPr>
          <w:p w14:paraId="0ECF2EBF" w14:textId="7502E69A" w:rsidR="0081707B" w:rsidRPr="00537B96" w:rsidRDefault="0081707B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804D7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24" w:type="pct"/>
            <w:vAlign w:val="center"/>
          </w:tcPr>
          <w:p w14:paraId="3D410724" w14:textId="77777777" w:rsidR="0081707B" w:rsidRPr="00EC4970" w:rsidRDefault="0081707B" w:rsidP="00D55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9CC" w14:paraId="0A052AF5" w14:textId="77777777" w:rsidTr="00D76A64">
        <w:trPr>
          <w:trHeight w:val="1844"/>
        </w:trPr>
        <w:tc>
          <w:tcPr>
            <w:tcW w:w="279" w:type="pct"/>
            <w:vAlign w:val="center"/>
          </w:tcPr>
          <w:p w14:paraId="35D29FCD" w14:textId="76AA33A3" w:rsidR="00DC49CC" w:rsidRPr="00DC49CC" w:rsidRDefault="0081707B" w:rsidP="00DC49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7" w:type="pct"/>
            <w:vAlign w:val="center"/>
          </w:tcPr>
          <w:p w14:paraId="6C494161" w14:textId="37FD8981" w:rsidR="00DC49CC" w:rsidRPr="0089197D" w:rsidRDefault="00FF7B1A" w:rsidP="00DC49CC">
            <w:pPr>
              <w:rPr>
                <w:rFonts w:cstheme="minorHAnsi"/>
                <w:b/>
                <w:sz w:val="24"/>
                <w:szCs w:val="24"/>
              </w:rPr>
            </w:pPr>
            <w:r w:rsidRPr="0089197D">
              <w:rPr>
                <w:rFonts w:cstheme="minorHAnsi"/>
                <w:b/>
                <w:sz w:val="24"/>
                <w:szCs w:val="24"/>
              </w:rPr>
              <w:t>Possibilità di inviare segnali di sincronia programmabili individualmente a dispositivi di terze parti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15E1222" w14:textId="455259D8" w:rsidR="00DC49CC" w:rsidRPr="00EC4970" w:rsidRDefault="00716F40" w:rsidP="00716F40">
            <w:pPr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EC4970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EC4970" w:rsidRPr="00EC4970">
              <w:rPr>
                <w:rFonts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1" w:type="pct"/>
            <w:vAlign w:val="center"/>
          </w:tcPr>
          <w:p w14:paraId="4567B88C" w14:textId="77777777" w:rsidR="00CF4A23" w:rsidRDefault="00EC4970" w:rsidP="00EC4970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EC4970">
              <w:rPr>
                <w:rFonts w:cstheme="minorHAnsi"/>
                <w:sz w:val="24"/>
                <w:szCs w:val="24"/>
                <w:lang w:eastAsia="ar-SA"/>
              </w:rPr>
              <w:t xml:space="preserve">Fino 2: </w:t>
            </w:r>
          </w:p>
          <w:p w14:paraId="04C07710" w14:textId="016FDFA7" w:rsidR="00EC4970" w:rsidRPr="00CA2FD7" w:rsidRDefault="00EC4970" w:rsidP="00EC4970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A2FD7"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  <w:r w:rsidR="00CF4A23" w:rsidRPr="00CA2FD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punti</w:t>
            </w:r>
          </w:p>
          <w:p w14:paraId="7626BEF4" w14:textId="77777777" w:rsidR="00CF4A23" w:rsidRDefault="00EC4970" w:rsidP="00EC4970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EC4970">
              <w:rPr>
                <w:rFonts w:cstheme="minorHAnsi"/>
                <w:sz w:val="24"/>
                <w:szCs w:val="24"/>
                <w:lang w:eastAsia="ar-SA"/>
              </w:rPr>
              <w:t xml:space="preserve">Fino a 4: </w:t>
            </w:r>
          </w:p>
          <w:p w14:paraId="66A452F0" w14:textId="505503BE" w:rsidR="00EC4970" w:rsidRPr="00CA2FD7" w:rsidRDefault="00EC4970" w:rsidP="00EC4970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A2FD7">
              <w:rPr>
                <w:rFonts w:cstheme="minorHAnsi"/>
                <w:b/>
                <w:sz w:val="24"/>
                <w:szCs w:val="24"/>
                <w:lang w:eastAsia="ar-SA"/>
              </w:rPr>
              <w:t>4</w:t>
            </w:r>
            <w:r w:rsidR="00CF4A23" w:rsidRPr="00CA2FD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punti</w:t>
            </w:r>
          </w:p>
          <w:p w14:paraId="10E33D2D" w14:textId="77777777" w:rsidR="00CF4A23" w:rsidRDefault="00CF4A23" w:rsidP="00EC4970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Maggiore o uguale a </w:t>
            </w:r>
            <w:r w:rsidR="00EC4970" w:rsidRPr="00EC4970">
              <w:rPr>
                <w:rFonts w:cstheme="minorHAnsi"/>
                <w:sz w:val="24"/>
                <w:szCs w:val="24"/>
                <w:lang w:eastAsia="ar-SA"/>
              </w:rPr>
              <w:t xml:space="preserve">8: </w:t>
            </w:r>
          </w:p>
          <w:p w14:paraId="20EA91C6" w14:textId="3ABDCB34" w:rsidR="00DC49CC" w:rsidRPr="00CA2FD7" w:rsidRDefault="00EC4970" w:rsidP="00EC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2FD7">
              <w:rPr>
                <w:rFonts w:cstheme="minorHAnsi"/>
                <w:b/>
                <w:sz w:val="24"/>
                <w:szCs w:val="24"/>
                <w:lang w:eastAsia="ar-SA"/>
              </w:rPr>
              <w:t>6</w:t>
            </w:r>
            <w:r w:rsidR="00CF4A23" w:rsidRPr="00CA2FD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punti</w:t>
            </w:r>
          </w:p>
        </w:tc>
        <w:tc>
          <w:tcPr>
            <w:tcW w:w="600" w:type="pct"/>
            <w:gridSpan w:val="2"/>
            <w:vAlign w:val="center"/>
          </w:tcPr>
          <w:p w14:paraId="61E7103A" w14:textId="50AD68E7" w:rsidR="00DC49CC" w:rsidRPr="00EC4970" w:rsidRDefault="0089197D" w:rsidP="00EC49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C4970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4" w:type="pct"/>
            <w:vAlign w:val="center"/>
          </w:tcPr>
          <w:p w14:paraId="78665CDB" w14:textId="7681FBAC" w:rsidR="00DC49CC" w:rsidRPr="00EC4970" w:rsidRDefault="0089197D" w:rsidP="00DC49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C4970">
              <w:rPr>
                <w:rFonts w:cstheme="minorHAnsi"/>
                <w:sz w:val="24"/>
                <w:szCs w:val="24"/>
              </w:rPr>
              <w:t>Numero</w:t>
            </w:r>
          </w:p>
        </w:tc>
      </w:tr>
      <w:tr w:rsidR="00D76A64" w14:paraId="01B515C5" w14:textId="7641DACF" w:rsidTr="00D76A64">
        <w:trPr>
          <w:trHeight w:val="1119"/>
        </w:trPr>
        <w:tc>
          <w:tcPr>
            <w:tcW w:w="279" w:type="pct"/>
            <w:shd w:val="clear" w:color="auto" w:fill="FFFFFF" w:themeFill="background1"/>
            <w:vAlign w:val="center"/>
          </w:tcPr>
          <w:p w14:paraId="440DA674" w14:textId="64C52EDB" w:rsidR="00D76A64" w:rsidRPr="00DC49CC" w:rsidRDefault="0081707B" w:rsidP="00D76A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5AB781E3" w14:textId="52DB64E1" w:rsidR="00D76A64" w:rsidRPr="0089197D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89197D">
              <w:rPr>
                <w:rFonts w:cstheme="minorHAnsi"/>
                <w:b/>
                <w:sz w:val="24"/>
                <w:szCs w:val="24"/>
              </w:rPr>
              <w:t>Oggetto di calibrazione a marcatori attivi (LED)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CFEC1D2" w14:textId="12D7E9F5" w:rsidR="00D76A64" w:rsidRPr="00EC4970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  <w:r w:rsidRPr="00EC4970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1" w:type="pct"/>
            <w:shd w:val="clear" w:color="auto" w:fill="FFFFFF" w:themeFill="background1"/>
            <w:vAlign w:val="center"/>
          </w:tcPr>
          <w:p w14:paraId="645E85C1" w14:textId="138BA221" w:rsidR="00D76A64" w:rsidRPr="00EC4970" w:rsidRDefault="00D76A64" w:rsidP="00D76A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Calibrazione simultanea camere optoelettroniche e camere video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fullHD</w:t>
            </w:r>
            <w:proofErr w:type="spellEnd"/>
          </w:p>
        </w:tc>
        <w:tc>
          <w:tcPr>
            <w:tcW w:w="600" w:type="pct"/>
            <w:gridSpan w:val="2"/>
            <w:shd w:val="clear" w:color="auto" w:fill="FFFFFF" w:themeFill="background1"/>
            <w:vAlign w:val="center"/>
          </w:tcPr>
          <w:p w14:paraId="193E2F9B" w14:textId="0FCBFDFE" w:rsidR="00D76A64" w:rsidRPr="00EC4970" w:rsidRDefault="00D76A64" w:rsidP="00D76A6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C4970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7741F33" w14:textId="56DA6EF4" w:rsidR="00D76A64" w:rsidRPr="00EC4970" w:rsidRDefault="00D76A64" w:rsidP="00D76A6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76A64" w:rsidRPr="00671C50" w14:paraId="13BE9755" w14:textId="77777777" w:rsidTr="009D225D">
        <w:trPr>
          <w:trHeight w:val="673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3C974F00" w14:textId="375E7E82" w:rsidR="00D76A64" w:rsidRPr="00671C50" w:rsidRDefault="00D76A64" w:rsidP="00D76A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7B1A">
              <w:rPr>
                <w:b/>
                <w:color w:val="FFFFFF" w:themeColor="background1"/>
                <w:sz w:val="24"/>
                <w:szCs w:val="24"/>
              </w:rPr>
              <w:t>Camere optoelettroniche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(24)</w:t>
            </w:r>
          </w:p>
        </w:tc>
      </w:tr>
      <w:tr w:rsidR="00D76A64" w:rsidRPr="00671C50" w14:paraId="2D1AA55A" w14:textId="6270AC0F" w:rsidTr="00D76A64">
        <w:tc>
          <w:tcPr>
            <w:tcW w:w="279" w:type="pct"/>
            <w:shd w:val="clear" w:color="auto" w:fill="595959" w:themeFill="text1" w:themeFillTint="A6"/>
            <w:vAlign w:val="center"/>
          </w:tcPr>
          <w:p w14:paraId="11C053AD" w14:textId="18F41105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EC4970">
              <w:rPr>
                <w:b/>
                <w:color w:val="FFFFFF" w:themeColor="background1"/>
                <w:sz w:val="20"/>
                <w:szCs w:val="20"/>
              </w:rPr>
              <w:t>Rif</w:t>
            </w:r>
            <w:proofErr w:type="spellEnd"/>
          </w:p>
        </w:tc>
        <w:tc>
          <w:tcPr>
            <w:tcW w:w="1387" w:type="pct"/>
            <w:shd w:val="clear" w:color="auto" w:fill="595959" w:themeFill="text1" w:themeFillTint="A6"/>
            <w:vAlign w:val="center"/>
          </w:tcPr>
          <w:p w14:paraId="1A56C561" w14:textId="77777777" w:rsidR="00D76A64" w:rsidRPr="00EC4970" w:rsidRDefault="00D76A64" w:rsidP="00D76A6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 di valutazione</w:t>
            </w:r>
          </w:p>
        </w:tc>
        <w:tc>
          <w:tcPr>
            <w:tcW w:w="569" w:type="pct"/>
            <w:shd w:val="clear" w:color="auto" w:fill="595959" w:themeFill="text1" w:themeFillTint="A6"/>
            <w:vAlign w:val="center"/>
          </w:tcPr>
          <w:p w14:paraId="0DDED031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Punteggio</w:t>
            </w:r>
          </w:p>
          <w:p w14:paraId="37E592E3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massimo</w:t>
            </w:r>
          </w:p>
        </w:tc>
        <w:tc>
          <w:tcPr>
            <w:tcW w:w="1450" w:type="pct"/>
            <w:gridSpan w:val="2"/>
            <w:shd w:val="clear" w:color="auto" w:fill="595959" w:themeFill="text1" w:themeFillTint="A6"/>
            <w:vAlign w:val="center"/>
          </w:tcPr>
          <w:p w14:paraId="7D40D2F2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Caratteristiche tecniche dell’apparecchiatura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14:paraId="3AE98EDE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724" w:type="pct"/>
            <w:shd w:val="clear" w:color="auto" w:fill="595959" w:themeFill="text1" w:themeFillTint="A6"/>
            <w:vAlign w:val="center"/>
          </w:tcPr>
          <w:p w14:paraId="1785AEC4" w14:textId="6DDAB52F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Unità di misura</w:t>
            </w:r>
          </w:p>
        </w:tc>
      </w:tr>
      <w:tr w:rsidR="00D76A64" w:rsidRPr="00837B3F" w14:paraId="0BF1E989" w14:textId="7E8E5D95" w:rsidTr="00D76A64"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72464B34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0DBFFE1C" w14:textId="77777777" w:rsidR="00D76A64" w:rsidRPr="00305286" w:rsidRDefault="00D76A64" w:rsidP="00D76A64">
            <w:pPr>
              <w:rPr>
                <w:rFonts w:cstheme="minorHAnsi"/>
                <w:b/>
                <w:i/>
              </w:rPr>
            </w:pPr>
            <w:r w:rsidRPr="00305286">
              <w:rPr>
                <w:rFonts w:cstheme="minorHAnsi"/>
                <w:b/>
                <w:i/>
              </w:rPr>
              <w:t>Sub criteri di valutazione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19842129" w14:textId="77777777" w:rsidR="00D76A64" w:rsidRPr="00837B3F" w:rsidRDefault="00D76A64" w:rsidP="00D76A64">
            <w:pPr>
              <w:jc w:val="center"/>
              <w:rPr>
                <w:i/>
              </w:rPr>
            </w:pPr>
          </w:p>
        </w:tc>
        <w:tc>
          <w:tcPr>
            <w:tcW w:w="1450" w:type="pct"/>
            <w:gridSpan w:val="2"/>
            <w:shd w:val="clear" w:color="auto" w:fill="D9D9D9" w:themeFill="background1" w:themeFillShade="D9"/>
            <w:vAlign w:val="center"/>
          </w:tcPr>
          <w:p w14:paraId="7CF8E314" w14:textId="77777777" w:rsidR="00D76A64" w:rsidRPr="00305286" w:rsidRDefault="00D76A64" w:rsidP="00D76A64">
            <w:pPr>
              <w:rPr>
                <w:rFonts w:cstheme="minorHAnsi"/>
                <w:b/>
                <w:i/>
              </w:rPr>
            </w:pPr>
            <w:r w:rsidRPr="00305286">
              <w:rPr>
                <w:rFonts w:cstheme="minorHAnsi"/>
                <w:b/>
                <w:i/>
              </w:rPr>
              <w:t>Criteri motivazionali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732C7784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36A908CD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</w:tr>
      <w:tr w:rsidR="00D76A64" w:rsidRPr="004413A5" w14:paraId="33E78424" w14:textId="0DC37B10" w:rsidTr="00D76A64">
        <w:trPr>
          <w:trHeight w:val="568"/>
        </w:trPr>
        <w:tc>
          <w:tcPr>
            <w:tcW w:w="279" w:type="pct"/>
            <w:vAlign w:val="center"/>
          </w:tcPr>
          <w:p w14:paraId="5A98D382" w14:textId="3A3E7621" w:rsidR="00D76A64" w:rsidRPr="004413A5" w:rsidRDefault="0081707B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87" w:type="pct"/>
            <w:vAlign w:val="center"/>
          </w:tcPr>
          <w:p w14:paraId="33F6F88C" w14:textId="4FD3A697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716F40">
              <w:rPr>
                <w:rFonts w:cstheme="minorHAnsi"/>
                <w:b/>
                <w:sz w:val="24"/>
                <w:szCs w:val="24"/>
              </w:rPr>
              <w:t>Lente a focale variabile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4A9CFEE" w14:textId="2DFFCB6E" w:rsidR="00D76A64" w:rsidRPr="00EC4970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0" w:type="pct"/>
            <w:gridSpan w:val="2"/>
            <w:vAlign w:val="center"/>
          </w:tcPr>
          <w:p w14:paraId="24BD31D6" w14:textId="15928ACF" w:rsidR="0081707B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13A5">
              <w:rPr>
                <w:rFonts w:cstheme="minorHAnsi"/>
              </w:rPr>
              <w:t xml:space="preserve">L’offerente dovrà descrivere nel dettaglio le </w:t>
            </w:r>
            <w:r>
              <w:rPr>
                <w:rFonts w:cstheme="minorHAnsi"/>
              </w:rPr>
              <w:t>caratteristiche della lente focale delle camere optoelettroniche.</w:t>
            </w:r>
          </w:p>
          <w:p w14:paraId="41EDB667" w14:textId="4AA2EF08" w:rsidR="00D76A64" w:rsidRPr="0081707B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Sarà valutato il </w:t>
            </w:r>
            <w:proofErr w:type="spellStart"/>
            <w:r>
              <w:rPr>
                <w:rFonts w:cstheme="minorHAnsi"/>
              </w:rPr>
              <w:t>range</w:t>
            </w:r>
            <w:proofErr w:type="spellEnd"/>
            <w:r>
              <w:rPr>
                <w:rFonts w:cstheme="minorHAnsi"/>
              </w:rPr>
              <w:t xml:space="preserve"> tra campo di vista “stretto” e  campo di vista “largo”</w:t>
            </w:r>
          </w:p>
        </w:tc>
        <w:tc>
          <w:tcPr>
            <w:tcW w:w="591" w:type="pct"/>
            <w:vAlign w:val="center"/>
          </w:tcPr>
          <w:p w14:paraId="577B653C" w14:textId="60D0FD70" w:rsidR="00D76A64" w:rsidRPr="00804D7B" w:rsidRDefault="00537B96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04D7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24" w:type="pct"/>
            <w:vAlign w:val="center"/>
          </w:tcPr>
          <w:p w14:paraId="1F54DF72" w14:textId="77777777" w:rsidR="00D76A64" w:rsidRPr="00EC4970" w:rsidRDefault="00D76A64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6A64" w:rsidRPr="004413A5" w14:paraId="6445C6E5" w14:textId="160CC899" w:rsidTr="00D76A64">
        <w:trPr>
          <w:trHeight w:val="2256"/>
        </w:trPr>
        <w:tc>
          <w:tcPr>
            <w:tcW w:w="279" w:type="pct"/>
            <w:vAlign w:val="center"/>
          </w:tcPr>
          <w:p w14:paraId="53C52EA5" w14:textId="753ECF15" w:rsidR="00D76A64" w:rsidRPr="004413A5" w:rsidRDefault="0081707B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387" w:type="pct"/>
            <w:vAlign w:val="center"/>
          </w:tcPr>
          <w:p w14:paraId="1C757E75" w14:textId="6691EF5F" w:rsidR="00D76A64" w:rsidRPr="00716F4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716F40">
              <w:rPr>
                <w:rFonts w:cstheme="minorHAnsi"/>
                <w:b/>
                <w:sz w:val="24"/>
                <w:szCs w:val="24"/>
              </w:rPr>
              <w:t>Presenza di accelerometro triassiale per:</w:t>
            </w:r>
          </w:p>
          <w:p w14:paraId="62810B32" w14:textId="38AEB305" w:rsidR="00D76A64" w:rsidRPr="00EC497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rFonts w:cstheme="minorHAnsi"/>
                <w:b/>
                <w:sz w:val="24"/>
                <w:szCs w:val="24"/>
              </w:rPr>
              <w:t>a) l’identificazione automatica di eventuali spostamenti che rendano necessaria una nuova calibrazione.</w:t>
            </w:r>
          </w:p>
          <w:p w14:paraId="4E9B5A6A" w14:textId="6CF81967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rFonts w:cstheme="minorHAnsi"/>
                <w:b/>
                <w:sz w:val="24"/>
                <w:szCs w:val="24"/>
              </w:rPr>
              <w:t>b) Velocizzare il set-up sperimentale, tramite la selezione di una specifica camera con un tocco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8E8729E" w14:textId="7B3936F0" w:rsidR="00D76A64" w:rsidRPr="00EC4970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50" w:type="pct"/>
            <w:gridSpan w:val="2"/>
            <w:vAlign w:val="center"/>
          </w:tcPr>
          <w:p w14:paraId="64F86B1C" w14:textId="6F3FA821" w:rsidR="00D76A64" w:rsidRPr="00EC4970" w:rsidRDefault="00D76A64" w:rsidP="00D76A64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a) 6</w:t>
            </w:r>
          </w:p>
          <w:p w14:paraId="4881F6A2" w14:textId="3948DC6F" w:rsidR="00D76A64" w:rsidRPr="00EC4970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0">
              <w:rPr>
                <w:rFonts w:cstheme="minorHAnsi"/>
                <w:sz w:val="24"/>
                <w:szCs w:val="24"/>
                <w:lang w:eastAsia="ar-SA"/>
              </w:rPr>
              <w:t>b) 2</w:t>
            </w:r>
          </w:p>
        </w:tc>
        <w:tc>
          <w:tcPr>
            <w:tcW w:w="591" w:type="pct"/>
            <w:vAlign w:val="center"/>
          </w:tcPr>
          <w:p w14:paraId="3CDF7985" w14:textId="1AC87095" w:rsidR="00D76A64" w:rsidRPr="00EC4970" w:rsidRDefault="00D76A64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C4970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vAlign w:val="center"/>
          </w:tcPr>
          <w:p w14:paraId="03784132" w14:textId="350095F0" w:rsidR="00D76A64" w:rsidRPr="00EC4970" w:rsidRDefault="00D76A64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6A64" w:rsidRPr="004413A5" w14:paraId="3EC3DB10" w14:textId="77777777" w:rsidTr="00D76A64">
        <w:trPr>
          <w:trHeight w:val="1564"/>
        </w:trPr>
        <w:tc>
          <w:tcPr>
            <w:tcW w:w="279" w:type="pct"/>
            <w:vAlign w:val="center"/>
          </w:tcPr>
          <w:p w14:paraId="261B9EB2" w14:textId="34412E67" w:rsidR="00D76A64" w:rsidRDefault="0081707B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387" w:type="pct"/>
            <w:vAlign w:val="center"/>
          </w:tcPr>
          <w:p w14:paraId="0CA3CB77" w14:textId="59A43358" w:rsidR="00D76A64" w:rsidRPr="00716F4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716F40">
              <w:rPr>
                <w:rFonts w:cstheme="minorHAnsi"/>
                <w:b/>
                <w:sz w:val="24"/>
                <w:szCs w:val="24"/>
              </w:rPr>
              <w:t>Presenza di sensore termico per monitorare la qualità del dato in funzione della temperatura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2C13B92" w14:textId="63A4E919" w:rsidR="00D76A64" w:rsidRPr="00CF4A23" w:rsidRDefault="00D76A64" w:rsidP="00D76A64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  <w:r w:rsidRPr="00CF4A23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pct"/>
            <w:gridSpan w:val="2"/>
            <w:vAlign w:val="center"/>
          </w:tcPr>
          <w:p w14:paraId="4A171160" w14:textId="687F7D87" w:rsidR="00D76A64" w:rsidRPr="00CF4A23" w:rsidRDefault="00D76A64" w:rsidP="00D76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Qualità del dato e affidabilità</w:t>
            </w:r>
          </w:p>
        </w:tc>
        <w:tc>
          <w:tcPr>
            <w:tcW w:w="591" w:type="pct"/>
            <w:vAlign w:val="center"/>
          </w:tcPr>
          <w:p w14:paraId="720278B3" w14:textId="0283FC4D" w:rsidR="00D76A64" w:rsidRPr="00CF4A23" w:rsidRDefault="00D76A64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vAlign w:val="center"/>
          </w:tcPr>
          <w:p w14:paraId="63DD604A" w14:textId="77777777" w:rsidR="00D76A64" w:rsidRPr="00CF4A23" w:rsidRDefault="00D76A64" w:rsidP="00D76A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6A64" w:rsidRPr="00671C50" w14:paraId="75D65F10" w14:textId="3769C3B3" w:rsidTr="00D5739D">
        <w:trPr>
          <w:trHeight w:val="710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6F858E21" w14:textId="4DB0727C" w:rsidR="00D76A64" w:rsidRDefault="00D76A64" w:rsidP="00D76A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F40">
              <w:rPr>
                <w:b/>
                <w:color w:val="FFFFFF" w:themeColor="background1"/>
                <w:sz w:val="24"/>
                <w:szCs w:val="24"/>
              </w:rPr>
              <w:t xml:space="preserve">Camere Video </w:t>
            </w:r>
            <w:r>
              <w:rPr>
                <w:b/>
                <w:color w:val="FFFFFF" w:themeColor="background1"/>
                <w:sz w:val="24"/>
                <w:szCs w:val="24"/>
              </w:rPr>
              <w:t>(2)</w:t>
            </w:r>
          </w:p>
        </w:tc>
      </w:tr>
      <w:tr w:rsidR="00D76A64" w:rsidRPr="00671C50" w14:paraId="399DCCD3" w14:textId="71AA7B9A" w:rsidTr="00D76A64">
        <w:tc>
          <w:tcPr>
            <w:tcW w:w="279" w:type="pct"/>
            <w:shd w:val="clear" w:color="auto" w:fill="595959" w:themeFill="text1" w:themeFillTint="A6"/>
            <w:vAlign w:val="center"/>
          </w:tcPr>
          <w:p w14:paraId="3C09E7BE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Rif.</w:t>
            </w:r>
          </w:p>
        </w:tc>
        <w:tc>
          <w:tcPr>
            <w:tcW w:w="1387" w:type="pct"/>
            <w:shd w:val="clear" w:color="auto" w:fill="595959" w:themeFill="text1" w:themeFillTint="A6"/>
            <w:vAlign w:val="center"/>
          </w:tcPr>
          <w:p w14:paraId="630C3279" w14:textId="77777777" w:rsidR="00D76A64" w:rsidRPr="00EC4970" w:rsidRDefault="00D76A64" w:rsidP="00D76A6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 di valutazione</w:t>
            </w:r>
          </w:p>
        </w:tc>
        <w:tc>
          <w:tcPr>
            <w:tcW w:w="569" w:type="pct"/>
            <w:shd w:val="clear" w:color="auto" w:fill="595959" w:themeFill="text1" w:themeFillTint="A6"/>
            <w:vAlign w:val="center"/>
          </w:tcPr>
          <w:p w14:paraId="65F92C9D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Punteggio</w:t>
            </w:r>
          </w:p>
          <w:p w14:paraId="23316904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massimo</w:t>
            </w:r>
          </w:p>
        </w:tc>
        <w:tc>
          <w:tcPr>
            <w:tcW w:w="1450" w:type="pct"/>
            <w:gridSpan w:val="2"/>
            <w:shd w:val="clear" w:color="auto" w:fill="595959" w:themeFill="text1" w:themeFillTint="A6"/>
            <w:vAlign w:val="center"/>
          </w:tcPr>
          <w:p w14:paraId="39967A19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Caratteristiche tecniche dell’apparecchiatura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14:paraId="5CD6DB09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724" w:type="pct"/>
            <w:shd w:val="clear" w:color="auto" w:fill="595959" w:themeFill="text1" w:themeFillTint="A6"/>
            <w:vAlign w:val="center"/>
          </w:tcPr>
          <w:p w14:paraId="3454A746" w14:textId="58FFE59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Unità di misura</w:t>
            </w:r>
          </w:p>
        </w:tc>
      </w:tr>
      <w:tr w:rsidR="00D76A64" w:rsidRPr="00837B3F" w14:paraId="66878B5D" w14:textId="2EA20AA9" w:rsidTr="00D76A64"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75C78B59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0339C73A" w14:textId="77777777" w:rsidR="00D76A64" w:rsidRPr="00CA2FD7" w:rsidRDefault="00D76A64" w:rsidP="00D76A6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Sub criteri di valutazione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5A9CB324" w14:textId="77777777" w:rsidR="00D76A64" w:rsidRPr="00CA2FD7" w:rsidRDefault="00D76A64" w:rsidP="00D76A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D9D9D9" w:themeFill="background1" w:themeFillShade="D9"/>
            <w:vAlign w:val="center"/>
          </w:tcPr>
          <w:p w14:paraId="48915953" w14:textId="77777777" w:rsidR="00D76A64" w:rsidRPr="00CA2FD7" w:rsidRDefault="00D76A64" w:rsidP="00D76A6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Criteri motivazionali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0B1CAF8E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97FD442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</w:tr>
      <w:tr w:rsidR="00D76A64" w14:paraId="780E8EAB" w14:textId="57FE99CE" w:rsidTr="00D76A64">
        <w:tc>
          <w:tcPr>
            <w:tcW w:w="279" w:type="pct"/>
            <w:shd w:val="clear" w:color="auto" w:fill="FFFFFF" w:themeFill="background1"/>
            <w:vAlign w:val="center"/>
          </w:tcPr>
          <w:p w14:paraId="78FA5223" w14:textId="1CF21433" w:rsidR="00D76A64" w:rsidRPr="009D225D" w:rsidRDefault="0081707B" w:rsidP="00D76A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1E443AB1" w14:textId="20E0E463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Almeno 120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fps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in risoluzione </w:t>
            </w:r>
            <w:r w:rsidRPr="009F2360">
              <w:rPr>
                <w:rFonts w:cstheme="minorHAnsi"/>
                <w:b/>
                <w:sz w:val="24"/>
                <w:szCs w:val="24"/>
              </w:rPr>
              <w:t>HD (1</w:t>
            </w:r>
            <w:r>
              <w:rPr>
                <w:rFonts w:cstheme="minorHAnsi"/>
                <w:b/>
                <w:sz w:val="24"/>
                <w:szCs w:val="24"/>
              </w:rPr>
              <w:t>280</w:t>
            </w:r>
            <w:r w:rsidRPr="009F2360">
              <w:rPr>
                <w:rFonts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cstheme="minorHAnsi"/>
                <w:b/>
                <w:sz w:val="24"/>
                <w:szCs w:val="24"/>
              </w:rPr>
              <w:t>720</w:t>
            </w:r>
            <w:r w:rsidRPr="009F236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A8C5059" w14:textId="06C8CC1C" w:rsidR="00D76A64" w:rsidRPr="00CF4A23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A23"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14:paraId="152E3274" w14:textId="2DB33CB6" w:rsidR="00D76A64" w:rsidRPr="00CF4A23" w:rsidRDefault="00D76A64" w:rsidP="00D76A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28524ADB" w14:textId="38FEA6C9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D5F45A8" w14:textId="1A9FBD72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</w:rPr>
              <w:t>Numero</w:t>
            </w:r>
          </w:p>
        </w:tc>
      </w:tr>
      <w:tr w:rsidR="00D76A64" w:rsidRPr="00671C50" w14:paraId="7F6E6378" w14:textId="3F24A7AF" w:rsidTr="00D5739D">
        <w:trPr>
          <w:trHeight w:val="710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7C41C800" w14:textId="116BC123" w:rsidR="00D76A64" w:rsidRDefault="00D76A64" w:rsidP="00D76A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139FB">
              <w:rPr>
                <w:b/>
                <w:color w:val="FFFFFF" w:themeColor="background1"/>
                <w:sz w:val="24"/>
                <w:szCs w:val="24"/>
              </w:rPr>
              <w:t>Elettromiografo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(5)</w:t>
            </w:r>
          </w:p>
        </w:tc>
      </w:tr>
      <w:tr w:rsidR="00D76A64" w:rsidRPr="00671C50" w14:paraId="3247FECD" w14:textId="02A2A9A1" w:rsidTr="00D76A64">
        <w:tc>
          <w:tcPr>
            <w:tcW w:w="279" w:type="pct"/>
            <w:shd w:val="clear" w:color="auto" w:fill="595959" w:themeFill="text1" w:themeFillTint="A6"/>
            <w:vAlign w:val="center"/>
          </w:tcPr>
          <w:p w14:paraId="48EAFF9C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Rif.</w:t>
            </w:r>
          </w:p>
        </w:tc>
        <w:tc>
          <w:tcPr>
            <w:tcW w:w="1387" w:type="pct"/>
            <w:shd w:val="clear" w:color="auto" w:fill="595959" w:themeFill="text1" w:themeFillTint="A6"/>
            <w:vAlign w:val="center"/>
          </w:tcPr>
          <w:p w14:paraId="7A5CD7D0" w14:textId="77777777" w:rsidR="00D76A64" w:rsidRPr="00EC4970" w:rsidRDefault="00D76A64" w:rsidP="00D76A6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 di valutazione</w:t>
            </w:r>
          </w:p>
        </w:tc>
        <w:tc>
          <w:tcPr>
            <w:tcW w:w="569" w:type="pct"/>
            <w:shd w:val="clear" w:color="auto" w:fill="595959" w:themeFill="text1" w:themeFillTint="A6"/>
            <w:vAlign w:val="center"/>
          </w:tcPr>
          <w:p w14:paraId="56D04617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Punteggio</w:t>
            </w:r>
          </w:p>
          <w:p w14:paraId="0F1DC031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massimo</w:t>
            </w:r>
          </w:p>
        </w:tc>
        <w:tc>
          <w:tcPr>
            <w:tcW w:w="1450" w:type="pct"/>
            <w:gridSpan w:val="2"/>
            <w:shd w:val="clear" w:color="auto" w:fill="595959" w:themeFill="text1" w:themeFillTint="A6"/>
            <w:vAlign w:val="center"/>
          </w:tcPr>
          <w:p w14:paraId="0362D77E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Caratteristiche tecniche dell’apparecchiatura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14:paraId="01F1BF64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724" w:type="pct"/>
            <w:shd w:val="clear" w:color="auto" w:fill="595959" w:themeFill="text1" w:themeFillTint="A6"/>
            <w:vAlign w:val="center"/>
          </w:tcPr>
          <w:p w14:paraId="35524242" w14:textId="43527968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Unità di misura</w:t>
            </w:r>
          </w:p>
        </w:tc>
      </w:tr>
      <w:tr w:rsidR="00D76A64" w:rsidRPr="00837B3F" w14:paraId="25681B68" w14:textId="2FC49D5F" w:rsidTr="00D76A64"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0F06BD0B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108F0CD1" w14:textId="77777777" w:rsidR="00D76A64" w:rsidRPr="00CA2FD7" w:rsidRDefault="00D76A64" w:rsidP="00D76A6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Sub criteri di valutazione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5AEB5BC8" w14:textId="77777777" w:rsidR="00D76A64" w:rsidRPr="00CA2FD7" w:rsidRDefault="00D76A64" w:rsidP="00D76A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D9D9D9" w:themeFill="background1" w:themeFillShade="D9"/>
            <w:vAlign w:val="center"/>
          </w:tcPr>
          <w:p w14:paraId="122CE7CB" w14:textId="77777777" w:rsidR="00D76A64" w:rsidRPr="00CA2FD7" w:rsidRDefault="00D76A64" w:rsidP="00D76A6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Criteri motivazionali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5FC50BF2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24D60341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</w:tr>
      <w:tr w:rsidR="00D76A64" w14:paraId="7F2D042E" w14:textId="4147A1DD" w:rsidTr="00D76A64">
        <w:tc>
          <w:tcPr>
            <w:tcW w:w="279" w:type="pct"/>
            <w:vAlign w:val="center"/>
          </w:tcPr>
          <w:p w14:paraId="25F02C1D" w14:textId="54960CB3" w:rsidR="00D76A64" w:rsidRDefault="0081707B" w:rsidP="00D76A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1387" w:type="pct"/>
            <w:vAlign w:val="center"/>
          </w:tcPr>
          <w:p w14:paraId="09D92B61" w14:textId="38871856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Latenza Inter-</w:t>
            </w:r>
            <w:proofErr w:type="spellStart"/>
            <w:r w:rsidRPr="009F2360">
              <w:rPr>
                <w:rFonts w:cstheme="minorHAnsi"/>
                <w:b/>
                <w:sz w:val="24"/>
                <w:szCs w:val="24"/>
              </w:rPr>
              <w:t>probes</w:t>
            </w:r>
            <w:proofErr w:type="spellEnd"/>
            <w:r w:rsidRPr="009F2360">
              <w:rPr>
                <w:rFonts w:cstheme="minorHAnsi"/>
                <w:b/>
                <w:sz w:val="24"/>
                <w:szCs w:val="24"/>
              </w:rPr>
              <w:t xml:space="preserve"> &lt;5 µs. Ritardo fisso inferiore a 15 </w:t>
            </w:r>
            <w:proofErr w:type="spellStart"/>
            <w:r w:rsidRPr="009F2360">
              <w:rPr>
                <w:rFonts w:cstheme="minorHAnsi"/>
                <w:b/>
                <w:sz w:val="24"/>
                <w:szCs w:val="24"/>
              </w:rPr>
              <w:t>ms</w:t>
            </w:r>
            <w:proofErr w:type="spellEnd"/>
            <w:r w:rsidRPr="009F2360">
              <w:rPr>
                <w:rFonts w:cstheme="minorHAnsi"/>
                <w:b/>
                <w:sz w:val="24"/>
                <w:szCs w:val="24"/>
              </w:rPr>
              <w:t xml:space="preserve"> sulla trasmissione dati su interfaccia analogica.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61EFB8" w14:textId="67807915" w:rsidR="00D76A64" w:rsidRPr="00CF4A23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A2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50" w:type="pct"/>
            <w:gridSpan w:val="2"/>
            <w:vAlign w:val="center"/>
          </w:tcPr>
          <w:p w14:paraId="27364AA0" w14:textId="574B9820" w:rsidR="00D76A64" w:rsidRPr="00CF4A23" w:rsidRDefault="00D76A64" w:rsidP="00D76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68D99B70" w14:textId="0B463EE7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4197F89" w14:textId="518C88D0" w:rsidR="00D76A64" w:rsidRPr="00C75481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6A64" w14:paraId="59F9C65A" w14:textId="113EAC53" w:rsidTr="00D76A64">
        <w:tc>
          <w:tcPr>
            <w:tcW w:w="279" w:type="pct"/>
            <w:vAlign w:val="center"/>
          </w:tcPr>
          <w:p w14:paraId="7D065982" w14:textId="72ACB4CA" w:rsidR="00D76A64" w:rsidRDefault="0081707B" w:rsidP="00D76A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77A4D9B8" w14:textId="324E9D0B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 xml:space="preserve">Compatibilità </w:t>
            </w:r>
            <w:proofErr w:type="spellStart"/>
            <w:r w:rsidRPr="009F2360">
              <w:rPr>
                <w:rFonts w:cstheme="minorHAnsi"/>
                <w:b/>
                <w:sz w:val="24"/>
                <w:szCs w:val="24"/>
              </w:rPr>
              <w:t>plug</w:t>
            </w:r>
            <w:proofErr w:type="spellEnd"/>
            <w:r w:rsidRPr="009F2360">
              <w:rPr>
                <w:rFonts w:cstheme="minorHAnsi"/>
                <w:b/>
                <w:sz w:val="24"/>
                <w:szCs w:val="24"/>
              </w:rPr>
              <w:t>-and-play della base ricevente con sensori IMU a 9 assi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A414DAD" w14:textId="73851DD5" w:rsidR="00D76A64" w:rsidRPr="00CF4A23" w:rsidRDefault="00D76A64" w:rsidP="00D76A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A2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50" w:type="pct"/>
            <w:gridSpan w:val="2"/>
            <w:vAlign w:val="center"/>
          </w:tcPr>
          <w:p w14:paraId="064D93A2" w14:textId="55EF60F6" w:rsidR="00D76A64" w:rsidRPr="00CF4A23" w:rsidRDefault="00D76A64" w:rsidP="00D76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Espandibilità</w:t>
            </w:r>
          </w:p>
        </w:tc>
        <w:tc>
          <w:tcPr>
            <w:tcW w:w="591" w:type="pct"/>
            <w:vAlign w:val="center"/>
          </w:tcPr>
          <w:p w14:paraId="692560A7" w14:textId="603443E8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4" w:type="pct"/>
            <w:vAlign w:val="center"/>
          </w:tcPr>
          <w:p w14:paraId="2C65A1E1" w14:textId="04AB3540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6A64" w14:paraId="34408008" w14:textId="77777777" w:rsidTr="00D5739D">
        <w:trPr>
          <w:trHeight w:val="710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23454A4F" w14:textId="65825569" w:rsidR="00D76A64" w:rsidRDefault="00D76A64" w:rsidP="00D76A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139FB">
              <w:rPr>
                <w:b/>
                <w:color w:val="FFFFFF" w:themeColor="background1"/>
                <w:sz w:val="24"/>
                <w:szCs w:val="24"/>
              </w:rPr>
              <w:t>Software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(43)</w:t>
            </w:r>
          </w:p>
        </w:tc>
      </w:tr>
      <w:tr w:rsidR="00D76A64" w:rsidRPr="00671C50" w14:paraId="6CA964E3" w14:textId="77777777" w:rsidTr="00D76A64">
        <w:tc>
          <w:tcPr>
            <w:tcW w:w="279" w:type="pct"/>
            <w:shd w:val="clear" w:color="auto" w:fill="595959" w:themeFill="text1" w:themeFillTint="A6"/>
            <w:vAlign w:val="center"/>
          </w:tcPr>
          <w:p w14:paraId="297C89C0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Rif.</w:t>
            </w:r>
          </w:p>
        </w:tc>
        <w:tc>
          <w:tcPr>
            <w:tcW w:w="1387" w:type="pct"/>
            <w:shd w:val="clear" w:color="auto" w:fill="595959" w:themeFill="text1" w:themeFillTint="A6"/>
            <w:vAlign w:val="center"/>
          </w:tcPr>
          <w:p w14:paraId="29BD523C" w14:textId="77777777" w:rsidR="00D76A64" w:rsidRPr="00EC4970" w:rsidRDefault="00D76A64" w:rsidP="00D76A6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 di valutazione</w:t>
            </w:r>
          </w:p>
        </w:tc>
        <w:tc>
          <w:tcPr>
            <w:tcW w:w="569" w:type="pct"/>
            <w:shd w:val="clear" w:color="auto" w:fill="595959" w:themeFill="text1" w:themeFillTint="A6"/>
            <w:vAlign w:val="center"/>
          </w:tcPr>
          <w:p w14:paraId="5F088636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Punteggio</w:t>
            </w:r>
          </w:p>
          <w:p w14:paraId="6511AB38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massimo</w:t>
            </w:r>
          </w:p>
        </w:tc>
        <w:tc>
          <w:tcPr>
            <w:tcW w:w="1450" w:type="pct"/>
            <w:gridSpan w:val="2"/>
            <w:shd w:val="clear" w:color="auto" w:fill="595959" w:themeFill="text1" w:themeFillTint="A6"/>
            <w:vAlign w:val="center"/>
          </w:tcPr>
          <w:p w14:paraId="71E268DE" w14:textId="77777777" w:rsidR="00D76A64" w:rsidRPr="00EC4970" w:rsidRDefault="00D76A64" w:rsidP="00D76A6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Caratteristiche tecniche dell’apparecchiatura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14:paraId="15DE1193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724" w:type="pct"/>
            <w:shd w:val="clear" w:color="auto" w:fill="595959" w:themeFill="text1" w:themeFillTint="A6"/>
            <w:vAlign w:val="center"/>
          </w:tcPr>
          <w:p w14:paraId="0354F0E0" w14:textId="77777777" w:rsidR="00D76A64" w:rsidRPr="00EC4970" w:rsidRDefault="00D76A64" w:rsidP="00D76A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970">
              <w:rPr>
                <w:b/>
                <w:color w:val="FFFFFF" w:themeColor="background1"/>
                <w:sz w:val="20"/>
                <w:szCs w:val="20"/>
              </w:rPr>
              <w:t>Unità di misura</w:t>
            </w:r>
          </w:p>
        </w:tc>
      </w:tr>
      <w:tr w:rsidR="00D76A64" w:rsidRPr="00837B3F" w14:paraId="4B16055A" w14:textId="77777777" w:rsidTr="00D76A64"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39905C6B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72363A54" w14:textId="77777777" w:rsidR="00D76A64" w:rsidRPr="00CA2FD7" w:rsidRDefault="00D76A64" w:rsidP="00D76A6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Sub criteri di valutazione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256890F8" w14:textId="77777777" w:rsidR="00D76A64" w:rsidRPr="00CA2FD7" w:rsidRDefault="00D76A64" w:rsidP="00D76A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D9D9D9" w:themeFill="background1" w:themeFillShade="D9"/>
            <w:vAlign w:val="center"/>
          </w:tcPr>
          <w:p w14:paraId="378E35AA" w14:textId="77777777" w:rsidR="00D76A64" w:rsidRPr="00CA2FD7" w:rsidRDefault="00D76A64" w:rsidP="00D76A6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2FD7">
              <w:rPr>
                <w:rFonts w:cstheme="minorHAnsi"/>
                <w:b/>
                <w:i/>
                <w:sz w:val="20"/>
                <w:szCs w:val="20"/>
              </w:rPr>
              <w:t>Criteri motivazionali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65AD7DBE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4BBDCAB3" w14:textId="77777777" w:rsidR="00D76A64" w:rsidRPr="00837B3F" w:rsidRDefault="00D76A64" w:rsidP="00D76A64">
            <w:pPr>
              <w:jc w:val="center"/>
              <w:rPr>
                <w:b/>
                <w:i/>
              </w:rPr>
            </w:pPr>
          </w:p>
        </w:tc>
      </w:tr>
      <w:tr w:rsidR="00D76A64" w:rsidRPr="009F2DFA" w14:paraId="118F1E63" w14:textId="77777777" w:rsidTr="00D76A64">
        <w:tc>
          <w:tcPr>
            <w:tcW w:w="279" w:type="pct"/>
            <w:shd w:val="clear" w:color="auto" w:fill="FFFFFF" w:themeFill="background1"/>
            <w:vAlign w:val="center"/>
          </w:tcPr>
          <w:p w14:paraId="26D81CBF" w14:textId="4ABA7EF0" w:rsidR="00D76A64" w:rsidRPr="009D225D" w:rsidRDefault="0081707B" w:rsidP="00D76A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13E03E4B" w14:textId="77777777" w:rsidR="00D76A64" w:rsidRPr="00EC497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rFonts w:cstheme="minorHAnsi"/>
                <w:b/>
                <w:sz w:val="24"/>
                <w:szCs w:val="24"/>
              </w:rPr>
              <w:t xml:space="preserve">Integrazione nativa dell’applicativo software con: </w:t>
            </w:r>
          </w:p>
          <w:p w14:paraId="1CC27633" w14:textId="77777777" w:rsidR="00D76A64" w:rsidRPr="00EC497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rFonts w:cstheme="minorHAnsi"/>
                <w:b/>
                <w:sz w:val="24"/>
                <w:szCs w:val="24"/>
              </w:rPr>
              <w:t xml:space="preserve">a) </w:t>
            </w:r>
            <w:proofErr w:type="spellStart"/>
            <w:r w:rsidRPr="00EC4970">
              <w:rPr>
                <w:rFonts w:cstheme="minorHAnsi"/>
                <w:b/>
                <w:sz w:val="24"/>
                <w:szCs w:val="24"/>
              </w:rPr>
              <w:t>Matlab</w:t>
            </w:r>
            <w:proofErr w:type="spellEnd"/>
            <w:r w:rsidRPr="00EC49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B3D49C8" w14:textId="77777777" w:rsidR="00D76A64" w:rsidRPr="00EC4970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b/>
                <w:sz w:val="24"/>
                <w:szCs w:val="24"/>
              </w:rPr>
              <w:t>b</w:t>
            </w:r>
            <w:r w:rsidRPr="00EC4970">
              <w:rPr>
                <w:rFonts w:cstheme="minorHAnsi"/>
                <w:b/>
                <w:sz w:val="24"/>
                <w:szCs w:val="24"/>
              </w:rPr>
              <w:t xml:space="preserve">) </w:t>
            </w:r>
            <w:proofErr w:type="spellStart"/>
            <w:r w:rsidRPr="00EC4970">
              <w:rPr>
                <w:rFonts w:cstheme="minorHAnsi"/>
                <w:b/>
                <w:sz w:val="24"/>
                <w:szCs w:val="24"/>
              </w:rPr>
              <w:t>Python</w:t>
            </w:r>
            <w:proofErr w:type="spellEnd"/>
            <w:r w:rsidRPr="00EC49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BD39710" w14:textId="294473E5" w:rsidR="00D76A64" w:rsidRPr="00305286" w:rsidRDefault="00D76A64" w:rsidP="00D76A64">
            <w:pPr>
              <w:rPr>
                <w:rFonts w:cstheme="minorHAnsi"/>
                <w:b/>
                <w:sz w:val="24"/>
                <w:szCs w:val="24"/>
              </w:rPr>
            </w:pPr>
            <w:r w:rsidRPr="00EC4970">
              <w:rPr>
                <w:rFonts w:cstheme="minorHAnsi"/>
                <w:b/>
                <w:sz w:val="24"/>
                <w:szCs w:val="24"/>
              </w:rPr>
              <w:t>con la possibilità di scambiare dati in input e output per poter eseguire routine di calcolo personalizzate.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F572C30" w14:textId="7FB2A7B8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A23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14:paraId="2F5D3AF0" w14:textId="0A989B2F" w:rsidR="00D76A64" w:rsidRPr="00CF4A23" w:rsidRDefault="00D76A64" w:rsidP="00D76A64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CF4A23">
              <w:rPr>
                <w:rFonts w:cstheme="minorHAnsi"/>
                <w:sz w:val="24"/>
                <w:szCs w:val="24"/>
                <w:lang w:eastAsia="ar-SA"/>
              </w:rPr>
              <w:t>a) 6</w:t>
            </w:r>
          </w:p>
          <w:p w14:paraId="1E46EC14" w14:textId="26AAD371" w:rsidR="00D76A64" w:rsidRPr="00CF4A23" w:rsidRDefault="00D76A64" w:rsidP="00D76A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4A23">
              <w:rPr>
                <w:rFonts w:cstheme="minorHAnsi"/>
                <w:sz w:val="24"/>
                <w:szCs w:val="24"/>
                <w:lang w:eastAsia="ar-SA"/>
              </w:rPr>
              <w:t>b) 3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21DB8F6A" w14:textId="47FA66DB" w:rsidR="00D76A64" w:rsidRPr="00CF4A23" w:rsidRDefault="00A44F87" w:rsidP="00D76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2FD7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7F19884E" w14:textId="085AECD8" w:rsidR="00D76A64" w:rsidRPr="00CF4A23" w:rsidRDefault="00D76A64" w:rsidP="00D76A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5481" w:rsidRPr="00716F40" w14:paraId="2C1B36E3" w14:textId="77777777" w:rsidTr="00C75481">
        <w:tc>
          <w:tcPr>
            <w:tcW w:w="280" w:type="pct"/>
            <w:shd w:val="clear" w:color="auto" w:fill="auto"/>
            <w:vAlign w:val="center"/>
          </w:tcPr>
          <w:p w14:paraId="3A8D6DCB" w14:textId="175CC390" w:rsidR="00C75481" w:rsidRPr="009D225D" w:rsidRDefault="00C75481" w:rsidP="00C754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2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6AAB5A52" w14:textId="77777777" w:rsidR="00C75481" w:rsidRDefault="00C75481" w:rsidP="00C75481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Integrazione digitale dell’applicativo software con sistemi di terze parti, quali pedane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2360">
              <w:rPr>
                <w:rFonts w:cstheme="minorHAnsi"/>
                <w:b/>
                <w:sz w:val="24"/>
                <w:szCs w:val="24"/>
              </w:rPr>
              <w:t>di forza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FE22A01" w14:textId="77777777" w:rsidR="00C75481" w:rsidRPr="00C75481" w:rsidRDefault="00C75481" w:rsidP="00C75481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C75481">
              <w:rPr>
                <w:rFonts w:cstheme="minorHAnsi"/>
                <w:b/>
                <w:sz w:val="24"/>
                <w:szCs w:val="24"/>
              </w:rPr>
              <w:t>AMTI</w:t>
            </w:r>
          </w:p>
          <w:p w14:paraId="0E264C14" w14:textId="77777777" w:rsidR="00C75481" w:rsidRPr="008266F2" w:rsidRDefault="00C75481" w:rsidP="00C75481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266F2">
              <w:rPr>
                <w:rFonts w:cstheme="minorHAnsi"/>
                <w:b/>
                <w:sz w:val="24"/>
                <w:szCs w:val="24"/>
              </w:rPr>
              <w:t>Bertec</w:t>
            </w:r>
            <w:proofErr w:type="spellEnd"/>
          </w:p>
          <w:p w14:paraId="5EB9D691" w14:textId="5469C112" w:rsidR="00C75481" w:rsidRPr="00C75481" w:rsidRDefault="00C75481" w:rsidP="00C75481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8266F2">
              <w:rPr>
                <w:rFonts w:cstheme="minorHAnsi"/>
                <w:b/>
                <w:sz w:val="24"/>
                <w:szCs w:val="24"/>
              </w:rPr>
              <w:t>Kistler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1A696001" w14:textId="5B34D0A8" w:rsidR="00C75481" w:rsidRPr="00CF4A23" w:rsidRDefault="009029B9" w:rsidP="00C75481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3</w:t>
            </w:r>
            <w:r w:rsidR="00C75481" w:rsidRPr="00CF4A23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44551BEA" w14:textId="6B8E0A90" w:rsidR="0081707B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13A5">
              <w:rPr>
                <w:rFonts w:cstheme="minorHAnsi"/>
              </w:rPr>
              <w:t xml:space="preserve">L’offerente dovrà descrivere nel dettaglio </w:t>
            </w:r>
            <w:r>
              <w:rPr>
                <w:rFonts w:cstheme="minorHAnsi"/>
              </w:rPr>
              <w:t>le opzioni del software applicativo per le possibili integrazioni di pedane di forza.</w:t>
            </w:r>
          </w:p>
          <w:p w14:paraId="5794CC58" w14:textId="18C84D0F" w:rsidR="009029B9" w:rsidRPr="00DB4D76" w:rsidRDefault="0081707B" w:rsidP="00DB4D76">
            <w:pPr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</w:rPr>
              <w:t>Sarà valutata la flessibilità del software all’integrazione con dispositivi di terze parti quali pedane di forza.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2703ED7" w14:textId="5A80A9CD" w:rsidR="00C75481" w:rsidRPr="00CF4A23" w:rsidRDefault="00537B96" w:rsidP="00C754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D7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7275CAE" w14:textId="3D0BE1F2" w:rsidR="00C75481" w:rsidRPr="00CF4A23" w:rsidRDefault="00C75481" w:rsidP="00C754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5481" w:rsidRPr="00716F40" w14:paraId="50C477A3" w14:textId="77777777" w:rsidTr="00C75481">
        <w:tc>
          <w:tcPr>
            <w:tcW w:w="280" w:type="pct"/>
            <w:shd w:val="clear" w:color="auto" w:fill="FFFFFF" w:themeFill="background1"/>
            <w:vAlign w:val="center"/>
          </w:tcPr>
          <w:p w14:paraId="4602D2BB" w14:textId="61535641" w:rsidR="00C75481" w:rsidRDefault="009029B9" w:rsidP="00C754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3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040FE838" w14:textId="4C76D73E" w:rsidR="00C75481" w:rsidRDefault="00C75481" w:rsidP="00C75481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Integrazione digitale dell’applicativo software con sistemi di terze parti quali elettromiografi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CFC8E05" w14:textId="70D3AFE5" w:rsidR="00C75481" w:rsidRPr="00C75481" w:rsidRDefault="00C75481" w:rsidP="00C7548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C75481">
              <w:rPr>
                <w:rFonts w:cstheme="minorHAnsi"/>
                <w:b/>
                <w:sz w:val="24"/>
                <w:szCs w:val="24"/>
              </w:rPr>
              <w:t xml:space="preserve">Cometa </w:t>
            </w:r>
          </w:p>
          <w:p w14:paraId="2D651B9F" w14:textId="0E55718B" w:rsidR="00C75481" w:rsidRPr="00C75481" w:rsidRDefault="00C75481" w:rsidP="00C7548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75481">
              <w:rPr>
                <w:rFonts w:cstheme="minorHAnsi"/>
                <w:b/>
                <w:sz w:val="24"/>
                <w:szCs w:val="24"/>
              </w:rPr>
              <w:t>Delsys</w:t>
            </w:r>
            <w:proofErr w:type="spellEnd"/>
            <w:r w:rsidRPr="00C7548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017980A" w14:textId="06728CA8" w:rsidR="00C75481" w:rsidRPr="00C75481" w:rsidRDefault="00C75481" w:rsidP="00C7548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75481">
              <w:rPr>
                <w:rFonts w:cstheme="minorHAnsi"/>
                <w:b/>
                <w:sz w:val="24"/>
                <w:szCs w:val="24"/>
              </w:rPr>
              <w:t>Noraxon</w:t>
            </w:r>
            <w:proofErr w:type="spellEnd"/>
            <w:r w:rsidRPr="00C7548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55B2FEA" w14:textId="33BB7B53" w:rsidR="00C75481" w:rsidRPr="00C75481" w:rsidRDefault="00C75481" w:rsidP="00C7548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75481">
              <w:rPr>
                <w:rFonts w:cstheme="minorHAnsi"/>
                <w:b/>
                <w:sz w:val="24"/>
                <w:szCs w:val="24"/>
              </w:rPr>
              <w:t>Myon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464A17FF" w14:textId="7B0E9599" w:rsidR="00C75481" w:rsidRPr="0048078C" w:rsidRDefault="009029B9" w:rsidP="00C75481">
            <w:pPr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4</w:t>
            </w:r>
            <w:r w:rsidR="00C75481" w:rsidRPr="00CF4A23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14:paraId="2387725F" w14:textId="2AECB0DD" w:rsidR="00C75481" w:rsidRPr="00DB4D76" w:rsidRDefault="0081707B" w:rsidP="0081707B">
            <w:pPr>
              <w:autoSpaceDE w:val="0"/>
              <w:autoSpaceDN w:val="0"/>
              <w:adjustRightInd w:val="0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  <w:r w:rsidRPr="004413A5">
              <w:rPr>
                <w:rFonts w:cstheme="minorHAnsi"/>
              </w:rPr>
              <w:t xml:space="preserve">L’offerente dovrà descrivere nel dettaglio </w:t>
            </w:r>
            <w:r>
              <w:rPr>
                <w:rFonts w:cstheme="minorHAnsi"/>
              </w:rPr>
              <w:t>le opzioni del software applicativo per le possibili integrazioni di elettromiografi. Sarà valutata la flessibilità del software all’integrazione con dispositivi di terze parti elettromiografi.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E3B6D19" w14:textId="6F79E411" w:rsidR="00C75481" w:rsidRPr="0048078C" w:rsidRDefault="00537B96" w:rsidP="00C754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D7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68D50F9A" w14:textId="77777777" w:rsidR="00C75481" w:rsidRPr="0048078C" w:rsidRDefault="00C75481" w:rsidP="00C75481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C75481" w:rsidRPr="00716F40" w14:paraId="5BB2A30C" w14:textId="77777777" w:rsidTr="00C75481">
        <w:tc>
          <w:tcPr>
            <w:tcW w:w="280" w:type="pct"/>
            <w:shd w:val="clear" w:color="auto" w:fill="FFFFFF" w:themeFill="background1"/>
            <w:vAlign w:val="center"/>
          </w:tcPr>
          <w:p w14:paraId="2B156B5F" w14:textId="6C0AA25F" w:rsidR="00C75481" w:rsidRPr="009D225D" w:rsidRDefault="00C75481" w:rsidP="00902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4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6FC4EB3C" w14:textId="03E04E64" w:rsidR="00C75481" w:rsidRPr="00716F40" w:rsidRDefault="00C75481" w:rsidP="00C75481">
            <w:pPr>
              <w:rPr>
                <w:rFonts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 xml:space="preserve">Presenza di applicazione mobile nativa (compatibile con </w:t>
            </w:r>
            <w:proofErr w:type="spellStart"/>
            <w:r w:rsidRPr="009F2360">
              <w:rPr>
                <w:rFonts w:cstheme="minorHAnsi"/>
                <w:b/>
                <w:sz w:val="24"/>
                <w:szCs w:val="24"/>
              </w:rPr>
              <w:t>Android</w:t>
            </w:r>
            <w:proofErr w:type="spellEnd"/>
            <w:r w:rsidRPr="009F2360">
              <w:rPr>
                <w:rFonts w:cstheme="minorHAnsi"/>
                <w:b/>
                <w:sz w:val="24"/>
                <w:szCs w:val="24"/>
              </w:rPr>
              <w:t xml:space="preserve"> e iOS) per eseguire le funzioni più importanti (calibrazione, start/stop acquisizioni, visualizzazione spazio di lavoro 3D).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08140D3" w14:textId="54C62BA9" w:rsidR="00C75481" w:rsidRPr="0048078C" w:rsidRDefault="00C75481" w:rsidP="00C75481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48078C">
              <w:rPr>
                <w:rFonts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14:paraId="29A0CB60" w14:textId="77777777" w:rsidR="00C75481" w:rsidRPr="0048078C" w:rsidRDefault="00C75481" w:rsidP="00C75481">
            <w:pPr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8A6EAEF" w14:textId="449A648F" w:rsidR="00C75481" w:rsidRPr="0048078C" w:rsidRDefault="00C75481" w:rsidP="00C754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78C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568F8A1F" w14:textId="77777777" w:rsidR="00C75481" w:rsidRPr="0048078C" w:rsidRDefault="00C75481" w:rsidP="00C75481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C75481" w:rsidRPr="00716F40" w14:paraId="5C86D1E8" w14:textId="77777777" w:rsidTr="00C75481">
        <w:tc>
          <w:tcPr>
            <w:tcW w:w="280" w:type="pct"/>
            <w:shd w:val="clear" w:color="auto" w:fill="auto"/>
            <w:vAlign w:val="center"/>
          </w:tcPr>
          <w:p w14:paraId="6F25F0C1" w14:textId="0B723606" w:rsidR="00C75481" w:rsidRPr="009D225D" w:rsidRDefault="00C75481" w:rsidP="00902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5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1D91FD73" w14:textId="3CF6E9A6" w:rsidR="00C75481" w:rsidRPr="00716F40" w:rsidRDefault="00C75481" w:rsidP="00C75481">
            <w:pPr>
              <w:rPr>
                <w:rFonts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Creazione di report per la visualizzazione dei dati elaborati anche durante la sessione di acquisizione, dalla stessa interfaccia software di acquisizione ed elaborazione dati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4B4D675" w14:textId="6C2E3423" w:rsidR="00C75481" w:rsidRPr="00CA2FD7" w:rsidRDefault="00A44F87" w:rsidP="00C75481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798B4EC1" w14:textId="25D5B167" w:rsidR="00A44F87" w:rsidRDefault="00A44F87" w:rsidP="00C75481">
            <w:pPr>
              <w:rPr>
                <w:rFonts w:cstheme="minorHAnsi"/>
              </w:rPr>
            </w:pPr>
            <w:r w:rsidRPr="004413A5">
              <w:rPr>
                <w:rFonts w:cstheme="minorHAnsi"/>
              </w:rPr>
              <w:t xml:space="preserve">L’offerente dovrà descrivere nel dettaglio </w:t>
            </w:r>
            <w:r>
              <w:rPr>
                <w:rFonts w:cstheme="minorHAnsi"/>
              </w:rPr>
              <w:t>le tipologie di report che verranno fornite.</w:t>
            </w:r>
          </w:p>
          <w:p w14:paraId="28940A64" w14:textId="7B5559BF" w:rsidR="00C75481" w:rsidRPr="0048078C" w:rsidRDefault="00A44F87" w:rsidP="00C75481">
            <w:pPr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</w:rPr>
              <w:t>Saranno valutate le caratteristiche e la qualità dei report rispetto ai dati acquisiti, anche in relazione all’applicazione in ambito clinico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25F6788" w14:textId="12E11821" w:rsidR="00C75481" w:rsidRPr="0048078C" w:rsidRDefault="00A44F87" w:rsidP="00C754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4D7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113B801" w14:textId="77777777" w:rsidR="00C75481" w:rsidRPr="0048078C" w:rsidRDefault="00C75481" w:rsidP="00C75481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C75481" w:rsidRPr="00716F40" w14:paraId="5A933834" w14:textId="77777777" w:rsidTr="00C75481">
        <w:tc>
          <w:tcPr>
            <w:tcW w:w="280" w:type="pct"/>
            <w:shd w:val="clear" w:color="auto" w:fill="FFFFFF" w:themeFill="background1"/>
            <w:vAlign w:val="center"/>
          </w:tcPr>
          <w:p w14:paraId="3B2F9F6D" w14:textId="0C6DF8AC" w:rsidR="00C75481" w:rsidRPr="009D225D" w:rsidRDefault="00C75481" w:rsidP="00902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6</w:t>
            </w:r>
          </w:p>
        </w:tc>
        <w:tc>
          <w:tcPr>
            <w:tcW w:w="1387" w:type="pct"/>
            <w:shd w:val="clear" w:color="auto" w:fill="FFFFFF" w:themeFill="background1"/>
            <w:vAlign w:val="center"/>
          </w:tcPr>
          <w:p w14:paraId="2D03F2E3" w14:textId="0132AA34" w:rsidR="00C75481" w:rsidRPr="00716F40" w:rsidRDefault="00C75481" w:rsidP="00C75481">
            <w:pPr>
              <w:rPr>
                <w:rFonts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Possibilità di avviare e interrompere l’acquisizione sulla base del numero (programmabile) di marker rilevati dalle telecamere</w:t>
            </w:r>
            <w:r w:rsidR="009029B9">
              <w:rPr>
                <w:rFonts w:cstheme="minorHAnsi"/>
                <w:b/>
                <w:sz w:val="24"/>
                <w:szCs w:val="24"/>
              </w:rPr>
              <w:t xml:space="preserve"> in tempo reale</w:t>
            </w:r>
            <w:r w:rsidRPr="009F23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B89C396" w14:textId="3ADE082B" w:rsidR="00C75481" w:rsidRPr="00CA2FD7" w:rsidRDefault="00A44F87" w:rsidP="00C75481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0" w:type="pct"/>
            <w:gridSpan w:val="2"/>
            <w:shd w:val="clear" w:color="auto" w:fill="FFFFFF" w:themeFill="background1"/>
            <w:vAlign w:val="center"/>
          </w:tcPr>
          <w:p w14:paraId="3F211228" w14:textId="77777777" w:rsidR="00C75481" w:rsidRPr="00CA2FD7" w:rsidRDefault="00C75481" w:rsidP="00C75481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72C25900" w14:textId="69B2BC77" w:rsidR="00C75481" w:rsidRPr="00CA2FD7" w:rsidRDefault="00C75481" w:rsidP="00C754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078C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24DD585A" w14:textId="6A55E546" w:rsidR="00C75481" w:rsidRPr="00CA2FD7" w:rsidRDefault="00C75481" w:rsidP="00C754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29B9" w:rsidRPr="00716F40" w14:paraId="143BD6C0" w14:textId="77777777" w:rsidTr="009029B9">
        <w:tc>
          <w:tcPr>
            <w:tcW w:w="280" w:type="pct"/>
            <w:shd w:val="clear" w:color="auto" w:fill="auto"/>
            <w:vAlign w:val="center"/>
          </w:tcPr>
          <w:p w14:paraId="5CE015FB" w14:textId="59AC11CE" w:rsidR="009029B9" w:rsidRPr="00F67276" w:rsidRDefault="0081707B" w:rsidP="009029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7724B289" w14:textId="77777777" w:rsidR="009029B9" w:rsidRDefault="009029B9" w:rsidP="009029B9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Compatibilità con i più importanti applicativi per la creazione di ambienti virtuali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9F236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43E5F60" w14:textId="77777777" w:rsidR="009029B9" w:rsidRDefault="009029B9" w:rsidP="00902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a)</w:t>
            </w:r>
            <w:r w:rsidRPr="009F236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2360">
              <w:rPr>
                <w:rFonts w:cstheme="minorHAnsi"/>
                <w:b/>
                <w:sz w:val="24"/>
                <w:szCs w:val="24"/>
              </w:rPr>
              <w:t>Unity</w:t>
            </w:r>
            <w:proofErr w:type="spellEnd"/>
            <w:r w:rsidRPr="009F236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B81806" w14:textId="100CAB03" w:rsidR="009029B9" w:rsidRPr="009F2360" w:rsidRDefault="009029B9" w:rsidP="00902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b)</w:t>
            </w:r>
            <w:r w:rsidR="005971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Unreal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Engine</w:t>
            </w:r>
            <w:r w:rsidRPr="009F2360">
              <w:rPr>
                <w:rFonts w:cstheme="minorHAnsi"/>
                <w:b/>
                <w:sz w:val="24"/>
                <w:szCs w:val="24"/>
              </w:rPr>
              <w:t xml:space="preserve"> offrendo l’integrazione dei dati di movimento in tempo reale all’interno dell’ambiente virtuale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7E6FDB" w14:textId="6178CC55" w:rsidR="009029B9" w:rsidRPr="00CA2FD7" w:rsidRDefault="009029B9" w:rsidP="009029B9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4</w:t>
            </w:r>
            <w:r w:rsidRPr="00CA2FD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02F462DC" w14:textId="44551D63" w:rsidR="009029B9" w:rsidRPr="00DB4D76" w:rsidRDefault="009029B9" w:rsidP="00DB4D76">
            <w:pPr>
              <w:rPr>
                <w:rFonts w:cstheme="minorHAnsi"/>
                <w:sz w:val="24"/>
                <w:szCs w:val="24"/>
              </w:rPr>
            </w:pPr>
          </w:p>
          <w:p w14:paraId="3145EDBB" w14:textId="77777777" w:rsidR="0081707B" w:rsidRPr="009029B9" w:rsidRDefault="0081707B" w:rsidP="0081707B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9029B9">
              <w:rPr>
                <w:rFonts w:cstheme="minorHAnsi"/>
                <w:sz w:val="24"/>
                <w:szCs w:val="24"/>
              </w:rPr>
              <w:t>2</w:t>
            </w:r>
          </w:p>
          <w:p w14:paraId="62BDE9B6" w14:textId="77777777" w:rsidR="0081707B" w:rsidRPr="009029B9" w:rsidRDefault="0081707B" w:rsidP="0081707B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9029B9">
              <w:rPr>
                <w:rFonts w:cstheme="minorHAnsi"/>
                <w:sz w:val="24"/>
                <w:szCs w:val="24"/>
              </w:rPr>
              <w:t>2</w:t>
            </w:r>
          </w:p>
          <w:p w14:paraId="0D95D797" w14:textId="129BED89" w:rsidR="009029B9" w:rsidRPr="00CA2FD7" w:rsidRDefault="009029B9" w:rsidP="009029B9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87C63B8" w14:textId="5C1CA1EE" w:rsidR="009029B9" w:rsidRPr="00CA2FD7" w:rsidRDefault="00A44F87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  <w:r w:rsidRPr="00CA2FD7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70A6118" w14:textId="77777777" w:rsidR="009029B9" w:rsidRPr="00CA2FD7" w:rsidRDefault="009029B9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029B9" w:rsidRPr="00716F40" w14:paraId="384A6453" w14:textId="77777777" w:rsidTr="00C75481">
        <w:tc>
          <w:tcPr>
            <w:tcW w:w="280" w:type="pct"/>
            <w:shd w:val="clear" w:color="auto" w:fill="auto"/>
            <w:vAlign w:val="center"/>
          </w:tcPr>
          <w:p w14:paraId="4B268463" w14:textId="18F5F8E4" w:rsidR="009029B9" w:rsidRDefault="009029B9" w:rsidP="00902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07B">
              <w:rPr>
                <w:b/>
              </w:rPr>
              <w:t>8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420FEEC4" w14:textId="77777777" w:rsidR="005971B4" w:rsidRDefault="009029B9" w:rsidP="009029B9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Possibilità di</w:t>
            </w:r>
          </w:p>
          <w:p w14:paraId="12493F58" w14:textId="77777777" w:rsidR="005971B4" w:rsidRDefault="009029B9" w:rsidP="005971B4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5971B4">
              <w:rPr>
                <w:rFonts w:cstheme="minorHAnsi"/>
                <w:b/>
                <w:sz w:val="24"/>
                <w:szCs w:val="24"/>
              </w:rPr>
              <w:t>visualizzare l’immagine video a colori sovrapposta allo spazio di lavoro 3D direttamente dall’interfaccia software</w:t>
            </w:r>
          </w:p>
          <w:p w14:paraId="1FB19738" w14:textId="1CBFB0F2" w:rsidR="005971B4" w:rsidRPr="005971B4" w:rsidRDefault="005971B4" w:rsidP="005971B4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Esportare un filmato delle immagini video e 3D sovrapposte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B02FD3B" w14:textId="661B15BF" w:rsidR="009029B9" w:rsidRPr="00CA2FD7" w:rsidRDefault="005971B4" w:rsidP="009029B9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4</w:t>
            </w:r>
            <w:r w:rsidR="009029B9" w:rsidRPr="00CA2FD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759CD8FE" w14:textId="77777777" w:rsidR="009029B9" w:rsidRPr="005971B4" w:rsidRDefault="005971B4" w:rsidP="005971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5971B4">
              <w:rPr>
                <w:rFonts w:cstheme="minorHAnsi"/>
                <w:sz w:val="24"/>
                <w:szCs w:val="24"/>
              </w:rPr>
              <w:t>2</w:t>
            </w:r>
          </w:p>
          <w:p w14:paraId="3CB9C1FC" w14:textId="198EBB01" w:rsidR="005971B4" w:rsidRPr="005971B4" w:rsidRDefault="005971B4" w:rsidP="005971B4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trike/>
                <w:sz w:val="24"/>
                <w:szCs w:val="24"/>
              </w:rPr>
            </w:pPr>
            <w:r w:rsidRPr="005971B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D53BCA2" w14:textId="6DFF4423" w:rsidR="009029B9" w:rsidRPr="00CA2FD7" w:rsidRDefault="009029B9" w:rsidP="009029B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2FD7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07875C2" w14:textId="77777777" w:rsidR="009029B9" w:rsidRPr="00CA2FD7" w:rsidRDefault="009029B9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029B9" w:rsidRPr="00716F40" w14:paraId="1A9C9508" w14:textId="77777777" w:rsidTr="00C75481">
        <w:tc>
          <w:tcPr>
            <w:tcW w:w="280" w:type="pct"/>
            <w:shd w:val="clear" w:color="auto" w:fill="auto"/>
            <w:vAlign w:val="center"/>
          </w:tcPr>
          <w:p w14:paraId="33D9A239" w14:textId="012EA584" w:rsidR="009029B9" w:rsidRDefault="0081707B" w:rsidP="009029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3F3143B7" w14:textId="2F5662E8" w:rsidR="009029B9" w:rsidRPr="009F2360" w:rsidRDefault="009029B9" w:rsidP="009029B9">
            <w:pPr>
              <w:rPr>
                <w:rFonts w:cstheme="minorHAnsi"/>
                <w:b/>
                <w:sz w:val="24"/>
                <w:szCs w:val="24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>Il software deve poter permettere l’aggiornamento del firmware a bordo delle camere direttamente da parte dell’utente per poter godere di aggiornamenti e migliorie prestazionali anche dal punto di vista hardware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FFFA99B" w14:textId="7676F635" w:rsidR="009029B9" w:rsidRPr="00CA2FD7" w:rsidRDefault="009029B9" w:rsidP="009029B9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CA2FD7">
              <w:rPr>
                <w:rFonts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6E1A8F40" w14:textId="77777777" w:rsidR="009029B9" w:rsidRPr="00CA2FD7" w:rsidRDefault="009029B9" w:rsidP="009029B9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BF67254" w14:textId="3B4E96DC" w:rsidR="009029B9" w:rsidRPr="00CA2FD7" w:rsidRDefault="009029B9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  <w:r w:rsidRPr="00CA2FD7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88CBF89" w14:textId="77777777" w:rsidR="009029B9" w:rsidRPr="00CA2FD7" w:rsidRDefault="009029B9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029B9" w:rsidRPr="00716F40" w14:paraId="00A4FF61" w14:textId="77777777" w:rsidTr="009029B9">
        <w:tc>
          <w:tcPr>
            <w:tcW w:w="280" w:type="pct"/>
            <w:shd w:val="clear" w:color="auto" w:fill="auto"/>
            <w:vAlign w:val="center"/>
          </w:tcPr>
          <w:p w14:paraId="392B3710" w14:textId="6A49A8AD" w:rsidR="009029B9" w:rsidRDefault="0081707B" w:rsidP="009029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49EC243F" w14:textId="1EC75051" w:rsidR="009029B9" w:rsidRDefault="009029B9" w:rsidP="009029B9">
            <w:pPr>
              <w:rPr>
                <w:rFonts w:ascii="Verdana" w:hAnsi="Verdana"/>
                <w:sz w:val="18"/>
                <w:szCs w:val="18"/>
              </w:rPr>
            </w:pPr>
            <w:r w:rsidRPr="009F2360">
              <w:rPr>
                <w:rFonts w:cstheme="minorHAnsi"/>
                <w:b/>
                <w:sz w:val="24"/>
                <w:szCs w:val="24"/>
              </w:rPr>
              <w:t xml:space="preserve">Lo strumento di gestione dati deve prevedere una funzione di ricerca avanzata attraverso la quale sia possibile individuare rapidamente tutte le prove acquisite che rispondono a determinate caratteristiche individuate dall’utente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3377103" w14:textId="65BA4B4D" w:rsidR="009029B9" w:rsidRPr="00CA2FD7" w:rsidRDefault="005513CD" w:rsidP="009029B9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00F737B1" w14:textId="77777777" w:rsidR="009029B9" w:rsidRPr="00CA2FD7" w:rsidRDefault="009029B9" w:rsidP="009029B9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7202C3D" w14:textId="1AF5A58C" w:rsidR="009029B9" w:rsidRPr="00CA2FD7" w:rsidRDefault="009029B9" w:rsidP="009029B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2FD7">
              <w:rPr>
                <w:rFonts w:cstheme="minorHAnsi"/>
                <w:color w:val="000000" w:themeColor="text1"/>
                <w:sz w:val="24"/>
                <w:szCs w:val="24"/>
              </w:rPr>
              <w:t>SI/NO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84DEDB5" w14:textId="77777777" w:rsidR="009029B9" w:rsidRPr="00CA2FD7" w:rsidRDefault="009029B9" w:rsidP="009029B9">
            <w:pPr>
              <w:jc w:val="center"/>
              <w:rPr>
                <w:rFonts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14:paraId="3F1B1DBD" w14:textId="77777777" w:rsidR="00150F16" w:rsidRDefault="00150F16" w:rsidP="00990A03"/>
    <w:p w14:paraId="0E50C3D0" w14:textId="77777777" w:rsidR="00990A03" w:rsidRPr="00990A03" w:rsidRDefault="00990A03" w:rsidP="00990A03">
      <w:pPr>
        <w:pStyle w:val="usoboll1"/>
        <w:spacing w:line="300" w:lineRule="atLeast"/>
        <w:rPr>
          <w:rFonts w:ascii="Calibri" w:hAnsi="Calibri" w:cs="Trebuchet MS"/>
          <w:b/>
          <w:lang w:val="it-IT"/>
        </w:rPr>
      </w:pPr>
      <w:r w:rsidRPr="00990A03">
        <w:rPr>
          <w:rFonts w:ascii="Calibri" w:hAnsi="Calibri" w:cs="Trebuchet MS"/>
          <w:b/>
          <w:lang w:val="it-IT"/>
        </w:rPr>
        <w:t>VALUTAZIONE DEI CRITERI E SUBCRITERI DISCREZIONALI</w:t>
      </w:r>
    </w:p>
    <w:p w14:paraId="4B74C878" w14:textId="77777777" w:rsidR="00990A03" w:rsidRPr="003E6741" w:rsidRDefault="00990A03" w:rsidP="00990A03">
      <w:pPr>
        <w:pStyle w:val="usoboll1"/>
        <w:spacing w:line="300" w:lineRule="atLeast"/>
        <w:rPr>
          <w:rFonts w:ascii="Calibri" w:hAnsi="Calibri" w:cs="Trebuchet MS"/>
          <w:sz w:val="20"/>
          <w:szCs w:val="20"/>
          <w:lang w:val="it-IT"/>
        </w:rPr>
      </w:pPr>
    </w:p>
    <w:p w14:paraId="45281F3F" w14:textId="0237DF42" w:rsidR="00990A03" w:rsidRPr="00990A03" w:rsidRDefault="00990A03" w:rsidP="00990A03">
      <w:pPr>
        <w:pStyle w:val="usoboll1"/>
        <w:spacing w:after="100" w:line="300" w:lineRule="atLeast"/>
        <w:rPr>
          <w:rFonts w:asciiTheme="minorHAnsi" w:hAnsiTheme="minorHAnsi" w:cstheme="minorHAnsi"/>
          <w:lang w:val="it-IT"/>
        </w:rPr>
      </w:pPr>
      <w:r w:rsidRPr="00990A03">
        <w:rPr>
          <w:rFonts w:asciiTheme="minorHAnsi" w:hAnsiTheme="minorHAnsi" w:cstheme="minorHAnsi"/>
          <w:lang w:val="it-IT"/>
        </w:rPr>
        <w:t xml:space="preserve">A ciascuno dei Sub-Criteri di valutazione di natura discrezionale (D) </w:t>
      </w:r>
      <w:r w:rsidR="009D225D">
        <w:rPr>
          <w:rFonts w:asciiTheme="minorHAnsi" w:hAnsiTheme="minorHAnsi" w:cstheme="minorHAnsi"/>
          <w:lang w:val="it-IT"/>
        </w:rPr>
        <w:t xml:space="preserve">di cui ai </w:t>
      </w:r>
      <w:r w:rsidR="009D225D" w:rsidRPr="009D225D">
        <w:rPr>
          <w:rFonts w:asciiTheme="minorHAnsi" w:hAnsiTheme="minorHAnsi" w:cstheme="minorHAnsi"/>
          <w:b/>
          <w:lang w:val="it-IT"/>
        </w:rPr>
        <w:t>punti</w:t>
      </w:r>
      <w:r w:rsidR="00DB4D76">
        <w:rPr>
          <w:rFonts w:asciiTheme="minorHAnsi" w:hAnsiTheme="minorHAnsi" w:cstheme="minorHAnsi"/>
          <w:b/>
          <w:lang w:val="it-IT"/>
        </w:rPr>
        <w:t xml:space="preserve"> </w:t>
      </w:r>
      <w:r w:rsidR="0081707B" w:rsidRPr="00D821F1">
        <w:rPr>
          <w:rFonts w:asciiTheme="minorHAnsi" w:hAnsiTheme="minorHAnsi" w:cstheme="minorHAnsi"/>
          <w:b/>
          <w:lang w:val="it-IT"/>
        </w:rPr>
        <w:t>2, 5, 12, 13</w:t>
      </w:r>
      <w:r w:rsidR="00A44F87" w:rsidRPr="00D821F1">
        <w:rPr>
          <w:rFonts w:asciiTheme="minorHAnsi" w:hAnsiTheme="minorHAnsi" w:cstheme="minorHAnsi"/>
          <w:b/>
          <w:lang w:val="it-IT"/>
        </w:rPr>
        <w:t>, 15</w:t>
      </w:r>
      <w:r w:rsidR="0081707B" w:rsidRPr="00D821F1">
        <w:rPr>
          <w:rFonts w:asciiTheme="minorHAnsi" w:hAnsiTheme="minorHAnsi" w:cstheme="minorHAnsi"/>
          <w:b/>
          <w:lang w:val="it-IT"/>
        </w:rPr>
        <w:t xml:space="preserve"> </w:t>
      </w:r>
      <w:r w:rsidRPr="00990A03">
        <w:rPr>
          <w:rFonts w:asciiTheme="minorHAnsi" w:hAnsiTheme="minorHAnsi" w:cstheme="minorHAnsi"/>
          <w:lang w:val="it-IT"/>
        </w:rPr>
        <w:t>il punteggio è attribuito moltiplicando il punteggio massimo previsto per il sub-criterio per il coefficiente discrezionale assegnato sulla base del metodo del "</w:t>
      </w:r>
      <w:r w:rsidRPr="00990A03">
        <w:rPr>
          <w:rFonts w:asciiTheme="minorHAnsi" w:hAnsiTheme="minorHAnsi" w:cstheme="minorHAnsi"/>
          <w:b/>
          <w:lang w:val="it-IT"/>
        </w:rPr>
        <w:t>confronto a coppie</w:t>
      </w:r>
      <w:r w:rsidRPr="00990A03">
        <w:rPr>
          <w:rFonts w:asciiTheme="minorHAnsi" w:hAnsiTheme="minorHAnsi" w:cstheme="minorHAnsi"/>
          <w:lang w:val="it-IT"/>
        </w:rPr>
        <w:t>" – cfr. linee guida dell’ANAC n. 2/2016.</w:t>
      </w:r>
    </w:p>
    <w:p w14:paraId="2F439538" w14:textId="77777777" w:rsidR="007814AA" w:rsidRDefault="00990A03" w:rsidP="00990A03">
      <w:pPr>
        <w:pStyle w:val="usoboll1"/>
        <w:spacing w:after="100" w:line="300" w:lineRule="atLeast"/>
        <w:rPr>
          <w:rFonts w:asciiTheme="minorHAnsi" w:hAnsiTheme="minorHAnsi" w:cstheme="minorHAnsi"/>
          <w:lang w:val="it-IT"/>
        </w:rPr>
      </w:pPr>
      <w:r w:rsidRPr="00990A03">
        <w:rPr>
          <w:rFonts w:asciiTheme="minorHAnsi" w:hAnsiTheme="minorHAnsi" w:cstheme="minorHAnsi"/>
          <w:lang w:val="it-IT"/>
        </w:rPr>
        <w:t>Una volta terminati i “confronti a coppie”, per ogni elemento,</w:t>
      </w:r>
      <w:r w:rsidR="007814AA">
        <w:rPr>
          <w:rFonts w:asciiTheme="minorHAnsi" w:hAnsiTheme="minorHAnsi" w:cstheme="minorHAnsi"/>
          <w:lang w:val="it-IT"/>
        </w:rPr>
        <w:t xml:space="preserve"> si procede a sommare i valori assegnati dai Commissari a ciascun operatore economico e a trasformarli </w:t>
      </w:r>
      <w:r w:rsidRPr="00990A03">
        <w:rPr>
          <w:rFonts w:asciiTheme="minorHAnsi" w:hAnsiTheme="minorHAnsi" w:cstheme="minorHAnsi"/>
          <w:lang w:val="it-IT"/>
        </w:rPr>
        <w:t>in coefficienti compresi tra zero ed uno, attribuendo il coefficiente pari ad uno al concorrente che ha conseguito il valore più elevato e proporzionando, ad esso, il valore cons</w:t>
      </w:r>
      <w:r w:rsidR="007814AA">
        <w:rPr>
          <w:rFonts w:asciiTheme="minorHAnsi" w:hAnsiTheme="minorHAnsi" w:cstheme="minorHAnsi"/>
          <w:lang w:val="it-IT"/>
        </w:rPr>
        <w:t>eguito dagli altri concorrenti. Il punteggio assegnato per ogni elemento sarà quello ottenuto moltiplicando il coefficiente per il punteggio massimo attribuibile.</w:t>
      </w:r>
    </w:p>
    <w:p w14:paraId="44C882FB" w14:textId="220F311E" w:rsidR="00990A03" w:rsidRPr="00990A03" w:rsidRDefault="00990A03" w:rsidP="00990A03">
      <w:pPr>
        <w:pStyle w:val="usoboll1"/>
        <w:spacing w:after="100" w:line="300" w:lineRule="atLeast"/>
        <w:rPr>
          <w:rFonts w:asciiTheme="minorHAnsi" w:hAnsiTheme="minorHAnsi" w:cstheme="minorHAnsi"/>
          <w:highlight w:val="yellow"/>
          <w:lang w:val="it-IT"/>
        </w:rPr>
      </w:pPr>
      <w:r w:rsidRPr="00990A03">
        <w:rPr>
          <w:rFonts w:asciiTheme="minorHAnsi" w:hAnsiTheme="minorHAnsi" w:cstheme="minorHAnsi"/>
          <w:lang w:val="it-IT"/>
        </w:rPr>
        <w:t>Nel caso le offerte da valutare siano inferiori a tre l’attribuzione dei punteggi relativi ai singoli Sub-Criteri di Valutazione di natura discrezionale verrà fatta in base ai seguenti giudizi cui corrispondono i relativi “coefficienti</w:t>
      </w:r>
      <w:r w:rsidR="006B4F57">
        <w:rPr>
          <w:rFonts w:asciiTheme="minorHAnsi" w:hAnsiTheme="minorHAnsi" w:cstheme="minorHAnsi"/>
          <w:lang w:val="it-IT"/>
        </w:rPr>
        <w:t xml:space="preserve"> da 0 a 1</w:t>
      </w:r>
      <w:r w:rsidRPr="00990A03">
        <w:rPr>
          <w:rFonts w:asciiTheme="minorHAnsi" w:hAnsiTheme="minorHAnsi" w:cstheme="minorHAnsi"/>
          <w:lang w:val="it-IT"/>
        </w:rPr>
        <w:t>”:</w:t>
      </w:r>
    </w:p>
    <w:p w14:paraId="5B55A482" w14:textId="77777777" w:rsidR="00990A03" w:rsidRPr="002D1681" w:rsidRDefault="00990A03" w:rsidP="00990A03">
      <w:pPr>
        <w:pStyle w:val="usoboll1"/>
        <w:spacing w:line="300" w:lineRule="atLeast"/>
        <w:rPr>
          <w:rFonts w:ascii="Calibri" w:hAnsi="Calibri" w:cs="Trebuchet MS"/>
          <w:sz w:val="22"/>
          <w:szCs w:val="22"/>
          <w:highlight w:val="yellow"/>
          <w:lang w:val="it-IT"/>
        </w:rPr>
      </w:pPr>
    </w:p>
    <w:tbl>
      <w:tblPr>
        <w:tblStyle w:val="Tabellasemplice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09"/>
      </w:tblGrid>
      <w:tr w:rsidR="00990A03" w:rsidRPr="00990A03" w14:paraId="1A500F02" w14:textId="77777777" w:rsidTr="00D33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</w:tcPr>
          <w:p w14:paraId="7F94FA72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 xml:space="preserve">Giudizio  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1158E4D9" w14:textId="77777777" w:rsidR="00990A03" w:rsidRPr="00990A03" w:rsidRDefault="00990A03" w:rsidP="00D33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Coefficiente</w:t>
            </w:r>
          </w:p>
        </w:tc>
      </w:tr>
      <w:tr w:rsidR="00990A03" w:rsidRPr="00990A03" w14:paraId="33337872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0C5C7FB8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Perfetta</w:t>
            </w:r>
          </w:p>
        </w:tc>
        <w:tc>
          <w:tcPr>
            <w:tcW w:w="0" w:type="auto"/>
          </w:tcPr>
          <w:p w14:paraId="539C6DF7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0A03" w:rsidRPr="00990A03" w14:paraId="6F9A7185" w14:textId="77777777" w:rsidTr="00D33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8A06D7A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Ottima</w:t>
            </w:r>
          </w:p>
        </w:tc>
        <w:tc>
          <w:tcPr>
            <w:tcW w:w="0" w:type="auto"/>
          </w:tcPr>
          <w:p w14:paraId="1D94C6C7" w14:textId="77777777" w:rsidR="00990A03" w:rsidRPr="00990A03" w:rsidRDefault="00990A03" w:rsidP="00D3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0,9</w:t>
            </w:r>
          </w:p>
        </w:tc>
      </w:tr>
      <w:tr w:rsidR="00990A03" w:rsidRPr="00990A03" w14:paraId="7311005D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301E21F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Buona</w:t>
            </w:r>
          </w:p>
        </w:tc>
        <w:tc>
          <w:tcPr>
            <w:tcW w:w="0" w:type="auto"/>
          </w:tcPr>
          <w:p w14:paraId="4A4C7AD4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990A03" w:rsidRPr="00990A03" w14:paraId="44E5C1CC" w14:textId="77777777" w:rsidTr="00D33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6E47D875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 xml:space="preserve">Discreta  </w:t>
            </w:r>
          </w:p>
        </w:tc>
        <w:tc>
          <w:tcPr>
            <w:tcW w:w="0" w:type="auto"/>
          </w:tcPr>
          <w:p w14:paraId="5547F744" w14:textId="77777777" w:rsidR="00990A03" w:rsidRPr="00990A03" w:rsidRDefault="00990A03" w:rsidP="00D3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0,7</w:t>
            </w:r>
          </w:p>
        </w:tc>
      </w:tr>
      <w:tr w:rsidR="00990A03" w:rsidRPr="00990A03" w14:paraId="61A8052D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3D487DA2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Sufficiente</w:t>
            </w:r>
          </w:p>
        </w:tc>
        <w:tc>
          <w:tcPr>
            <w:tcW w:w="0" w:type="auto"/>
          </w:tcPr>
          <w:p w14:paraId="2108977B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0,6</w:t>
            </w:r>
          </w:p>
        </w:tc>
      </w:tr>
      <w:tr w:rsidR="00990A03" w:rsidRPr="00990A03" w14:paraId="71EDBB18" w14:textId="77777777" w:rsidTr="00D33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05DB71BB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Significativa</w:t>
            </w:r>
          </w:p>
        </w:tc>
        <w:tc>
          <w:tcPr>
            <w:tcW w:w="0" w:type="auto"/>
          </w:tcPr>
          <w:p w14:paraId="4EA6D95E" w14:textId="77777777" w:rsidR="00990A03" w:rsidRPr="00990A03" w:rsidRDefault="00990A03" w:rsidP="00D3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990A03" w:rsidRPr="00990A03" w14:paraId="56EB2184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482F80A7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Evolutiva</w:t>
            </w:r>
          </w:p>
        </w:tc>
        <w:tc>
          <w:tcPr>
            <w:tcW w:w="0" w:type="auto"/>
          </w:tcPr>
          <w:p w14:paraId="61676719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990A03" w:rsidRPr="00990A03" w14:paraId="06186F4E" w14:textId="77777777" w:rsidTr="00D33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571B353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Limitata</w:t>
            </w:r>
          </w:p>
        </w:tc>
        <w:tc>
          <w:tcPr>
            <w:tcW w:w="0" w:type="auto"/>
          </w:tcPr>
          <w:p w14:paraId="45F93FFC" w14:textId="77777777" w:rsidR="00990A03" w:rsidRPr="00990A03" w:rsidRDefault="00990A03" w:rsidP="00D3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0,3</w:t>
            </w:r>
          </w:p>
        </w:tc>
      </w:tr>
      <w:tr w:rsidR="00990A03" w:rsidRPr="00990A03" w14:paraId="1E96A761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7272C51F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Ridotta</w:t>
            </w:r>
          </w:p>
        </w:tc>
        <w:tc>
          <w:tcPr>
            <w:tcW w:w="0" w:type="auto"/>
          </w:tcPr>
          <w:p w14:paraId="38012289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990A03" w:rsidRPr="00990A03" w14:paraId="28C82EE7" w14:textId="77777777" w:rsidTr="00D33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4A00444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Minima</w:t>
            </w:r>
          </w:p>
        </w:tc>
        <w:tc>
          <w:tcPr>
            <w:tcW w:w="0" w:type="auto"/>
          </w:tcPr>
          <w:p w14:paraId="59D057E1" w14:textId="77777777" w:rsidR="00990A03" w:rsidRPr="00990A03" w:rsidRDefault="00990A03" w:rsidP="00D3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990A03" w:rsidRPr="00990A03" w14:paraId="192370C7" w14:textId="77777777" w:rsidTr="00D3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22BC176E" w14:textId="77777777" w:rsidR="00990A03" w:rsidRPr="00990A03" w:rsidRDefault="00990A03" w:rsidP="00D33A25">
            <w:pPr>
              <w:rPr>
                <w:rFonts w:cstheme="minorHAnsi"/>
                <w:b w:val="0"/>
                <w:sz w:val="24"/>
                <w:szCs w:val="24"/>
              </w:rPr>
            </w:pPr>
            <w:r w:rsidRPr="00990A03">
              <w:rPr>
                <w:rFonts w:cstheme="minorHAnsi"/>
                <w:b w:val="0"/>
                <w:sz w:val="24"/>
                <w:szCs w:val="24"/>
              </w:rPr>
              <w:t>Nulla</w:t>
            </w:r>
          </w:p>
        </w:tc>
        <w:tc>
          <w:tcPr>
            <w:tcW w:w="0" w:type="auto"/>
          </w:tcPr>
          <w:p w14:paraId="24DBA3B1" w14:textId="77777777" w:rsidR="00990A03" w:rsidRPr="00990A03" w:rsidRDefault="00990A03" w:rsidP="00D3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0A03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FAA53F6" w14:textId="77777777" w:rsidR="005538BB" w:rsidRDefault="005538BB" w:rsidP="005538BB">
      <w:pPr>
        <w:pStyle w:val="usoboll1"/>
        <w:spacing w:after="100" w:line="240" w:lineRule="auto"/>
        <w:rPr>
          <w:rFonts w:ascii="Calibri" w:hAnsi="Calibri" w:cs="Trebuchet MS"/>
        </w:rPr>
      </w:pPr>
    </w:p>
    <w:p w14:paraId="4464041F" w14:textId="77777777" w:rsidR="00990A03" w:rsidRPr="00990A03" w:rsidRDefault="00990A03" w:rsidP="005538BB">
      <w:pPr>
        <w:pStyle w:val="usoboll1"/>
        <w:spacing w:after="100" w:line="240" w:lineRule="auto"/>
        <w:rPr>
          <w:rFonts w:ascii="Calibri" w:hAnsi="Calibri" w:cs="Trebuchet MS"/>
        </w:rPr>
      </w:pPr>
      <w:r w:rsidRPr="00990A03">
        <w:rPr>
          <w:rFonts w:ascii="Calibri" w:hAnsi="Calibri" w:cs="Trebuchet MS"/>
        </w:rPr>
        <w:t xml:space="preserve">La commissione calcola la media aritmetica dei coefficienti attribuiti dai singoli commissari all’offerta in relazione al sub-criterio in esame, al fine di ottenere il coefficiente medio da applicare al medesimo. </w:t>
      </w:r>
    </w:p>
    <w:p w14:paraId="4BFEE790" w14:textId="77777777" w:rsidR="00990A03" w:rsidRPr="00990A03" w:rsidRDefault="00990A03" w:rsidP="00990A03">
      <w:pPr>
        <w:rPr>
          <w:sz w:val="24"/>
          <w:szCs w:val="24"/>
        </w:rPr>
      </w:pPr>
    </w:p>
    <w:p w14:paraId="0D065209" w14:textId="77777777" w:rsidR="007814AA" w:rsidRPr="00F67276" w:rsidRDefault="007814AA" w:rsidP="00F67276">
      <w:pPr>
        <w:pStyle w:val="usoboll1"/>
        <w:spacing w:after="100" w:line="300" w:lineRule="atLeast"/>
        <w:rPr>
          <w:rFonts w:ascii="Calibri" w:hAnsi="Calibri" w:cs="Trebuchet MS"/>
          <w:b/>
          <w:lang w:val="it-IT"/>
        </w:rPr>
      </w:pPr>
      <w:r w:rsidRPr="00F67276">
        <w:rPr>
          <w:rFonts w:ascii="Calibri" w:hAnsi="Calibri" w:cs="Trebuchet MS"/>
          <w:b/>
          <w:lang w:val="it-IT"/>
        </w:rPr>
        <w:t>VALUTAZIONE DEI CRITERI E SUBCRITERI DI NATURA TABELLARE</w:t>
      </w:r>
    </w:p>
    <w:p w14:paraId="3B84BD6A" w14:textId="437651A0" w:rsidR="008E1891" w:rsidRPr="0046440A" w:rsidRDefault="007814AA" w:rsidP="0046440A">
      <w:pPr>
        <w:spacing w:after="100"/>
        <w:jc w:val="both"/>
        <w:rPr>
          <w:sz w:val="24"/>
          <w:szCs w:val="24"/>
        </w:rPr>
      </w:pPr>
      <w:r w:rsidRPr="0046440A">
        <w:rPr>
          <w:sz w:val="24"/>
          <w:szCs w:val="24"/>
        </w:rPr>
        <w:t>Per i criteri di natura tabell</w:t>
      </w:r>
      <w:r w:rsidR="00F438A7" w:rsidRPr="0046440A">
        <w:rPr>
          <w:sz w:val="24"/>
          <w:szCs w:val="24"/>
        </w:rPr>
        <w:t xml:space="preserve">are </w:t>
      </w:r>
      <w:r w:rsidR="008E1891" w:rsidRPr="0046440A">
        <w:rPr>
          <w:sz w:val="24"/>
          <w:szCs w:val="24"/>
        </w:rPr>
        <w:t xml:space="preserve">di cui ai </w:t>
      </w:r>
      <w:r w:rsidR="008E1891" w:rsidRPr="0046440A">
        <w:rPr>
          <w:b/>
          <w:sz w:val="24"/>
          <w:szCs w:val="24"/>
        </w:rPr>
        <w:t xml:space="preserve">punti </w:t>
      </w:r>
      <w:r w:rsidR="00BB7DFB" w:rsidRPr="0046440A">
        <w:rPr>
          <w:b/>
          <w:sz w:val="24"/>
          <w:szCs w:val="24"/>
        </w:rPr>
        <w:t>1,</w:t>
      </w:r>
      <w:r w:rsidR="00DB4D76" w:rsidRPr="0046440A">
        <w:rPr>
          <w:b/>
          <w:sz w:val="24"/>
          <w:szCs w:val="24"/>
        </w:rPr>
        <w:t>3</w:t>
      </w:r>
      <w:r w:rsidR="00BB7DFB" w:rsidRPr="0046440A">
        <w:rPr>
          <w:b/>
          <w:sz w:val="24"/>
          <w:szCs w:val="24"/>
        </w:rPr>
        <w:t>,</w:t>
      </w:r>
      <w:r w:rsidR="0081707B" w:rsidRPr="0046440A">
        <w:rPr>
          <w:b/>
          <w:sz w:val="24"/>
          <w:szCs w:val="24"/>
        </w:rPr>
        <w:t>4</w:t>
      </w:r>
      <w:r w:rsidR="00BB7DFB" w:rsidRPr="0046440A">
        <w:rPr>
          <w:b/>
          <w:sz w:val="24"/>
          <w:szCs w:val="24"/>
        </w:rPr>
        <w:t>,6,7,8,9,10,</w:t>
      </w:r>
      <w:r w:rsidR="0081707B" w:rsidRPr="0046440A">
        <w:rPr>
          <w:b/>
          <w:sz w:val="24"/>
          <w:szCs w:val="24"/>
        </w:rPr>
        <w:t>11,</w:t>
      </w:r>
      <w:r w:rsidR="00BB7DFB" w:rsidRPr="0046440A">
        <w:rPr>
          <w:b/>
          <w:sz w:val="24"/>
          <w:szCs w:val="24"/>
        </w:rPr>
        <w:t>14,</w:t>
      </w:r>
      <w:r w:rsidR="0081707B" w:rsidRPr="0046440A">
        <w:rPr>
          <w:b/>
          <w:sz w:val="24"/>
          <w:szCs w:val="24"/>
        </w:rPr>
        <w:t>16,</w:t>
      </w:r>
      <w:r w:rsidR="00BB7DFB" w:rsidRPr="0046440A">
        <w:rPr>
          <w:b/>
          <w:sz w:val="24"/>
          <w:szCs w:val="24"/>
        </w:rPr>
        <w:t>17,18</w:t>
      </w:r>
      <w:r w:rsidR="0081707B" w:rsidRPr="0046440A">
        <w:rPr>
          <w:b/>
          <w:sz w:val="24"/>
          <w:szCs w:val="24"/>
        </w:rPr>
        <w:t>,19,20</w:t>
      </w:r>
      <w:r w:rsidR="00CA2FD7" w:rsidRPr="0046440A">
        <w:rPr>
          <w:b/>
          <w:sz w:val="24"/>
          <w:szCs w:val="24"/>
        </w:rPr>
        <w:t>.</w:t>
      </w:r>
      <w:r w:rsidR="008E1891" w:rsidRPr="0046440A">
        <w:rPr>
          <w:sz w:val="24"/>
          <w:szCs w:val="24"/>
        </w:rPr>
        <w:t xml:space="preserve"> </w:t>
      </w:r>
      <w:r w:rsidR="00DB4D76" w:rsidRPr="0046440A">
        <w:rPr>
          <w:sz w:val="24"/>
          <w:szCs w:val="24"/>
        </w:rPr>
        <w:t>I</w:t>
      </w:r>
      <w:r w:rsidR="00F438A7" w:rsidRPr="0046440A">
        <w:rPr>
          <w:sz w:val="24"/>
          <w:szCs w:val="24"/>
        </w:rPr>
        <w:t>l punteggio sarà assegnato in modo automatico</w:t>
      </w:r>
      <w:r w:rsidR="008E1891" w:rsidRPr="0046440A">
        <w:rPr>
          <w:sz w:val="24"/>
          <w:szCs w:val="24"/>
        </w:rPr>
        <w:t xml:space="preserve"> in base al possesso del requisito (SI/NO).</w:t>
      </w:r>
    </w:p>
    <w:p w14:paraId="7BCBDCC4" w14:textId="41758597" w:rsidR="0081707B" w:rsidRDefault="0081707B" w:rsidP="0081707B">
      <w:pPr>
        <w:spacing w:after="100"/>
        <w:rPr>
          <w:color w:val="FF0000"/>
          <w:sz w:val="24"/>
          <w:szCs w:val="24"/>
          <w:highlight w:val="yellow"/>
        </w:rPr>
      </w:pPr>
    </w:p>
    <w:p w14:paraId="5492BEBB" w14:textId="3E7D9865" w:rsidR="0046440A" w:rsidRDefault="0046440A" w:rsidP="0081707B">
      <w:pPr>
        <w:spacing w:after="100"/>
        <w:rPr>
          <w:color w:val="FF0000"/>
          <w:sz w:val="24"/>
          <w:szCs w:val="24"/>
          <w:highlight w:val="yellow"/>
        </w:rPr>
      </w:pPr>
    </w:p>
    <w:p w14:paraId="4CE4853F" w14:textId="77777777" w:rsidR="0046440A" w:rsidRDefault="0046440A" w:rsidP="0081707B">
      <w:pPr>
        <w:spacing w:after="100"/>
        <w:rPr>
          <w:color w:val="FF0000"/>
          <w:sz w:val="24"/>
          <w:szCs w:val="24"/>
          <w:highlight w:val="yellow"/>
        </w:rPr>
      </w:pPr>
    </w:p>
    <w:p w14:paraId="3B11DC7C" w14:textId="14439643" w:rsidR="00F438A7" w:rsidRDefault="00F438A7" w:rsidP="00F438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CRITERI DI VALUTAZIONE DELL’OFFERTA ECON</w:t>
      </w:r>
      <w:r w:rsidR="001B57A6">
        <w:rPr>
          <w:b/>
          <w:sz w:val="36"/>
          <w:szCs w:val="36"/>
        </w:rPr>
        <w:t>OMICA</w:t>
      </w:r>
    </w:p>
    <w:p w14:paraId="37444E00" w14:textId="5C8033EA" w:rsidR="00F438A7" w:rsidRDefault="00F438A7" w:rsidP="00F43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90A03">
        <w:rPr>
          <w:b/>
          <w:sz w:val="24"/>
          <w:szCs w:val="24"/>
        </w:rPr>
        <w:t xml:space="preserve">unteggio massimo </w:t>
      </w:r>
      <w:r w:rsidR="008B7880">
        <w:rPr>
          <w:b/>
          <w:sz w:val="24"/>
          <w:szCs w:val="24"/>
        </w:rPr>
        <w:t>[MASSIMO 40]</w:t>
      </w:r>
      <w:r w:rsidRPr="00990A03">
        <w:rPr>
          <w:b/>
          <w:sz w:val="24"/>
          <w:szCs w:val="24"/>
        </w:rPr>
        <w:t xml:space="preserve"> punti</w:t>
      </w:r>
    </w:p>
    <w:p w14:paraId="52711E61" w14:textId="77777777" w:rsidR="00F438A7" w:rsidRDefault="00F438A7" w:rsidP="00F438A7">
      <w:pPr>
        <w:spacing w:after="100"/>
        <w:rPr>
          <w:sz w:val="24"/>
          <w:szCs w:val="24"/>
        </w:rPr>
      </w:pPr>
      <w:r w:rsidRPr="00F438A7">
        <w:rPr>
          <w:sz w:val="24"/>
          <w:szCs w:val="24"/>
        </w:rPr>
        <w:t xml:space="preserve">Il punteggio attribuito alle offerte </w:t>
      </w:r>
      <w:r>
        <w:rPr>
          <w:sz w:val="24"/>
          <w:szCs w:val="24"/>
        </w:rPr>
        <w:t>economiche sarà</w:t>
      </w:r>
      <w:r w:rsidRPr="00F438A7">
        <w:rPr>
          <w:sz w:val="24"/>
          <w:szCs w:val="24"/>
        </w:rPr>
        <w:t xml:space="preserve"> calcolato tramite un’interpolazione lineare. </w:t>
      </w:r>
    </w:p>
    <w:p w14:paraId="58A75AE9" w14:textId="77777777" w:rsidR="00F438A7" w:rsidRDefault="00F438A7" w:rsidP="00F438A7">
      <w:pPr>
        <w:spacing w:after="100"/>
        <w:rPr>
          <w:sz w:val="24"/>
          <w:szCs w:val="24"/>
        </w:rPr>
      </w:pPr>
      <w:r w:rsidRPr="00F438A7">
        <w:rPr>
          <w:sz w:val="24"/>
          <w:szCs w:val="24"/>
        </w:rPr>
        <w:t>In simboli:</w:t>
      </w:r>
    </w:p>
    <w:p w14:paraId="27577729" w14:textId="0ED5EC4F" w:rsidR="001B57A6" w:rsidRDefault="001B57A6" w:rsidP="00F438A7">
      <w:pPr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= </w:t>
      </w:r>
      <w:r w:rsidR="006610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max</w:t>
      </w:r>
      <w:proofErr w:type="spellEnd"/>
      <w:r w:rsidR="0066108D">
        <w:rPr>
          <w:sz w:val="24"/>
          <w:szCs w:val="24"/>
          <w:vertAlign w:val="subscript"/>
        </w:rPr>
        <w:t xml:space="preserve"> </w:t>
      </w:r>
      <w:r w:rsidR="0066108D">
        <w:rPr>
          <w:sz w:val="24"/>
          <w:szCs w:val="24"/>
        </w:rPr>
        <w:t>)</w:t>
      </w:r>
      <w:proofErr w:type="gramEnd"/>
      <w:r w:rsidR="0066108D">
        <w:rPr>
          <w:sz w:val="24"/>
          <w:szCs w:val="24"/>
        </w:rPr>
        <w:t>*</w:t>
      </w:r>
      <w:r w:rsidR="0075029F">
        <w:rPr>
          <w:sz w:val="24"/>
          <w:szCs w:val="24"/>
        </w:rPr>
        <w:t>20</w:t>
      </w:r>
    </w:p>
    <w:p w14:paraId="6183238E" w14:textId="77777777" w:rsidR="001B57A6" w:rsidRDefault="001B57A6" w:rsidP="00F438A7">
      <w:pPr>
        <w:spacing w:after="100"/>
        <w:rPr>
          <w:sz w:val="24"/>
          <w:szCs w:val="24"/>
        </w:rPr>
      </w:pPr>
      <w:r>
        <w:rPr>
          <w:sz w:val="24"/>
          <w:szCs w:val="24"/>
        </w:rPr>
        <w:t>Dove:</w:t>
      </w:r>
    </w:p>
    <w:p w14:paraId="7EF7D93F" w14:textId="77777777" w:rsidR="001B57A6" w:rsidRDefault="001B57A6" w:rsidP="00F438A7">
      <w:pPr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valore (ribasso %) </w:t>
      </w:r>
      <w:r w:rsidR="0066108D">
        <w:rPr>
          <w:sz w:val="24"/>
          <w:szCs w:val="24"/>
        </w:rPr>
        <w:t xml:space="preserve">dell’offerta del </w:t>
      </w:r>
      <w:r>
        <w:rPr>
          <w:sz w:val="24"/>
          <w:szCs w:val="24"/>
        </w:rPr>
        <w:t xml:space="preserve">concorrente i-esimo </w:t>
      </w:r>
    </w:p>
    <w:p w14:paraId="05563DDA" w14:textId="77777777" w:rsidR="00F438A7" w:rsidRPr="00990A03" w:rsidRDefault="001B57A6" w:rsidP="00F438A7">
      <w:pPr>
        <w:spacing w:after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r w:rsidR="0066108D">
        <w:rPr>
          <w:sz w:val="24"/>
          <w:szCs w:val="24"/>
        </w:rPr>
        <w:t xml:space="preserve"> = valore (ribasso %) dell’offerta più conveniente</w:t>
      </w:r>
    </w:p>
    <w:sectPr w:rsidR="00F438A7" w:rsidRPr="00990A03" w:rsidSect="004366BA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44BE" w14:textId="77777777" w:rsidR="00694B3B" w:rsidRDefault="00694B3B" w:rsidP="00B96687">
      <w:pPr>
        <w:spacing w:after="0" w:line="240" w:lineRule="auto"/>
      </w:pPr>
      <w:r>
        <w:separator/>
      </w:r>
    </w:p>
  </w:endnote>
  <w:endnote w:type="continuationSeparator" w:id="0">
    <w:p w14:paraId="69AB14B3" w14:textId="77777777" w:rsidR="00694B3B" w:rsidRDefault="00694B3B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03863"/>
      <w:docPartObj>
        <w:docPartGallery w:val="Page Numbers (Bottom of Page)"/>
        <w:docPartUnique/>
      </w:docPartObj>
    </w:sdtPr>
    <w:sdtEndPr/>
    <w:sdtContent>
      <w:p w14:paraId="6E571DA7" w14:textId="1ECA2490" w:rsidR="00B96687" w:rsidRDefault="00B966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7">
          <w:rPr>
            <w:noProof/>
          </w:rPr>
          <w:t>7</w:t>
        </w:r>
        <w:r>
          <w:fldChar w:fldCharType="end"/>
        </w:r>
      </w:p>
    </w:sdtContent>
  </w:sdt>
  <w:p w14:paraId="1F199378" w14:textId="77777777" w:rsidR="00B96687" w:rsidRDefault="00B96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D707" w14:textId="77777777" w:rsidR="00694B3B" w:rsidRDefault="00694B3B" w:rsidP="00B96687">
      <w:pPr>
        <w:spacing w:after="0" w:line="240" w:lineRule="auto"/>
      </w:pPr>
      <w:r>
        <w:separator/>
      </w:r>
    </w:p>
  </w:footnote>
  <w:footnote w:type="continuationSeparator" w:id="0">
    <w:p w14:paraId="1E5A7CDA" w14:textId="77777777" w:rsidR="00694B3B" w:rsidRDefault="00694B3B" w:rsidP="00B9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9DC"/>
    <w:multiLevelType w:val="hybridMultilevel"/>
    <w:tmpl w:val="F0F0C21A"/>
    <w:lvl w:ilvl="0" w:tplc="FF8C2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825"/>
    <w:multiLevelType w:val="hybridMultilevel"/>
    <w:tmpl w:val="B1A23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891"/>
    <w:multiLevelType w:val="hybridMultilevel"/>
    <w:tmpl w:val="D7185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168"/>
    <w:multiLevelType w:val="hybridMultilevel"/>
    <w:tmpl w:val="31BC40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5A1"/>
    <w:multiLevelType w:val="hybridMultilevel"/>
    <w:tmpl w:val="EB687316"/>
    <w:lvl w:ilvl="0" w:tplc="987A073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9FF"/>
    <w:multiLevelType w:val="hybridMultilevel"/>
    <w:tmpl w:val="7C5C375C"/>
    <w:lvl w:ilvl="0" w:tplc="D0E6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6817"/>
    <w:multiLevelType w:val="hybridMultilevel"/>
    <w:tmpl w:val="01987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3682"/>
    <w:multiLevelType w:val="hybridMultilevel"/>
    <w:tmpl w:val="096E1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193"/>
    <w:multiLevelType w:val="hybridMultilevel"/>
    <w:tmpl w:val="47A4F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1426"/>
    <w:multiLevelType w:val="hybridMultilevel"/>
    <w:tmpl w:val="FF981264"/>
    <w:lvl w:ilvl="0" w:tplc="CFEACA1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1041"/>
    <w:multiLevelType w:val="hybridMultilevel"/>
    <w:tmpl w:val="461C3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C7A"/>
    <w:multiLevelType w:val="hybridMultilevel"/>
    <w:tmpl w:val="CB368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434"/>
    <w:multiLevelType w:val="hybridMultilevel"/>
    <w:tmpl w:val="6648647C"/>
    <w:lvl w:ilvl="0" w:tplc="D0E6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2D35"/>
    <w:multiLevelType w:val="hybridMultilevel"/>
    <w:tmpl w:val="FB605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796"/>
    <w:multiLevelType w:val="hybridMultilevel"/>
    <w:tmpl w:val="AFF82B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06B6"/>
    <w:multiLevelType w:val="hybridMultilevel"/>
    <w:tmpl w:val="669CEF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0678B"/>
    <w:multiLevelType w:val="hybridMultilevel"/>
    <w:tmpl w:val="352C5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9256FB"/>
    <w:multiLevelType w:val="hybridMultilevel"/>
    <w:tmpl w:val="5810E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30153"/>
    <w:multiLevelType w:val="hybridMultilevel"/>
    <w:tmpl w:val="F9864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7A41"/>
    <w:multiLevelType w:val="hybridMultilevel"/>
    <w:tmpl w:val="D7185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7A2"/>
    <w:multiLevelType w:val="hybridMultilevel"/>
    <w:tmpl w:val="F9864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68A3"/>
    <w:multiLevelType w:val="hybridMultilevel"/>
    <w:tmpl w:val="0C044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D233B"/>
    <w:multiLevelType w:val="hybridMultilevel"/>
    <w:tmpl w:val="6E38D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3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21"/>
  </w:num>
  <w:num w:numId="21">
    <w:abstractNumId w:val="15"/>
  </w:num>
  <w:num w:numId="22">
    <w:abstractNumId w:val="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6"/>
    <w:rsid w:val="00005FD3"/>
    <w:rsid w:val="00050468"/>
    <w:rsid w:val="00075049"/>
    <w:rsid w:val="00091A73"/>
    <w:rsid w:val="000A7640"/>
    <w:rsid w:val="000B563F"/>
    <w:rsid w:val="000B7A4E"/>
    <w:rsid w:val="001209F5"/>
    <w:rsid w:val="0014583C"/>
    <w:rsid w:val="00150F16"/>
    <w:rsid w:val="0016484E"/>
    <w:rsid w:val="00190B93"/>
    <w:rsid w:val="001A1218"/>
    <w:rsid w:val="001B57A6"/>
    <w:rsid w:val="00230813"/>
    <w:rsid w:val="002415C6"/>
    <w:rsid w:val="00241779"/>
    <w:rsid w:val="00245128"/>
    <w:rsid w:val="002727F7"/>
    <w:rsid w:val="00274752"/>
    <w:rsid w:val="002C7596"/>
    <w:rsid w:val="002D1681"/>
    <w:rsid w:val="002E6856"/>
    <w:rsid w:val="00305286"/>
    <w:rsid w:val="003065A1"/>
    <w:rsid w:val="003526FA"/>
    <w:rsid w:val="0037358F"/>
    <w:rsid w:val="00381AE7"/>
    <w:rsid w:val="003968AC"/>
    <w:rsid w:val="003A07FC"/>
    <w:rsid w:val="003F303A"/>
    <w:rsid w:val="003F606E"/>
    <w:rsid w:val="0040283F"/>
    <w:rsid w:val="004366BA"/>
    <w:rsid w:val="004413A5"/>
    <w:rsid w:val="004423F8"/>
    <w:rsid w:val="0046440A"/>
    <w:rsid w:val="00464B7A"/>
    <w:rsid w:val="0048078C"/>
    <w:rsid w:val="00495DCE"/>
    <w:rsid w:val="004973EA"/>
    <w:rsid w:val="004B6278"/>
    <w:rsid w:val="004E76F5"/>
    <w:rsid w:val="004F3E43"/>
    <w:rsid w:val="0051428D"/>
    <w:rsid w:val="005142EF"/>
    <w:rsid w:val="00516468"/>
    <w:rsid w:val="00537B96"/>
    <w:rsid w:val="00542EF6"/>
    <w:rsid w:val="005513CD"/>
    <w:rsid w:val="00552785"/>
    <w:rsid w:val="005538BB"/>
    <w:rsid w:val="00577E0D"/>
    <w:rsid w:val="00580D9D"/>
    <w:rsid w:val="0059008C"/>
    <w:rsid w:val="005971B4"/>
    <w:rsid w:val="00597F6F"/>
    <w:rsid w:val="005B7836"/>
    <w:rsid w:val="005F0ED9"/>
    <w:rsid w:val="005F38FF"/>
    <w:rsid w:val="0060571B"/>
    <w:rsid w:val="00613EAA"/>
    <w:rsid w:val="00631C81"/>
    <w:rsid w:val="0066108D"/>
    <w:rsid w:val="006638FE"/>
    <w:rsid w:val="00671C50"/>
    <w:rsid w:val="00684EA6"/>
    <w:rsid w:val="00694B3B"/>
    <w:rsid w:val="006977B4"/>
    <w:rsid w:val="006A69BE"/>
    <w:rsid w:val="006B4F57"/>
    <w:rsid w:val="00706874"/>
    <w:rsid w:val="007108A0"/>
    <w:rsid w:val="00716F40"/>
    <w:rsid w:val="0072586D"/>
    <w:rsid w:val="0075029F"/>
    <w:rsid w:val="0077577D"/>
    <w:rsid w:val="00780A60"/>
    <w:rsid w:val="007814AA"/>
    <w:rsid w:val="007923EE"/>
    <w:rsid w:val="00802CF1"/>
    <w:rsid w:val="00804C31"/>
    <w:rsid w:val="00804D7B"/>
    <w:rsid w:val="00814B24"/>
    <w:rsid w:val="0081707B"/>
    <w:rsid w:val="008266F2"/>
    <w:rsid w:val="00837B3F"/>
    <w:rsid w:val="00876D37"/>
    <w:rsid w:val="00886DFD"/>
    <w:rsid w:val="0089197D"/>
    <w:rsid w:val="008A1993"/>
    <w:rsid w:val="008B7880"/>
    <w:rsid w:val="008D0645"/>
    <w:rsid w:val="008E1891"/>
    <w:rsid w:val="008E41EF"/>
    <w:rsid w:val="008F47CC"/>
    <w:rsid w:val="009029B9"/>
    <w:rsid w:val="00926964"/>
    <w:rsid w:val="00934141"/>
    <w:rsid w:val="00943E4F"/>
    <w:rsid w:val="00990A03"/>
    <w:rsid w:val="009A0211"/>
    <w:rsid w:val="009B3627"/>
    <w:rsid w:val="009C0528"/>
    <w:rsid w:val="009D225D"/>
    <w:rsid w:val="009E235F"/>
    <w:rsid w:val="009E7C8F"/>
    <w:rsid w:val="009F2360"/>
    <w:rsid w:val="009F2DFA"/>
    <w:rsid w:val="00A23468"/>
    <w:rsid w:val="00A4088F"/>
    <w:rsid w:val="00A44D1E"/>
    <w:rsid w:val="00A44F87"/>
    <w:rsid w:val="00A642F7"/>
    <w:rsid w:val="00A74279"/>
    <w:rsid w:val="00A77E96"/>
    <w:rsid w:val="00AB63FF"/>
    <w:rsid w:val="00AD4F32"/>
    <w:rsid w:val="00AF44BD"/>
    <w:rsid w:val="00B05E1D"/>
    <w:rsid w:val="00B30144"/>
    <w:rsid w:val="00B33BF1"/>
    <w:rsid w:val="00B56AF6"/>
    <w:rsid w:val="00B62209"/>
    <w:rsid w:val="00B96687"/>
    <w:rsid w:val="00BB7DFB"/>
    <w:rsid w:val="00BD6B71"/>
    <w:rsid w:val="00BF5D41"/>
    <w:rsid w:val="00C75481"/>
    <w:rsid w:val="00C844CB"/>
    <w:rsid w:val="00C9448C"/>
    <w:rsid w:val="00CA2FD7"/>
    <w:rsid w:val="00CD0B29"/>
    <w:rsid w:val="00CF4A23"/>
    <w:rsid w:val="00CF55A1"/>
    <w:rsid w:val="00D07047"/>
    <w:rsid w:val="00D1391B"/>
    <w:rsid w:val="00D139FB"/>
    <w:rsid w:val="00D55BC6"/>
    <w:rsid w:val="00D5739D"/>
    <w:rsid w:val="00D673AE"/>
    <w:rsid w:val="00D76A64"/>
    <w:rsid w:val="00D821F1"/>
    <w:rsid w:val="00D95498"/>
    <w:rsid w:val="00D95CD7"/>
    <w:rsid w:val="00D968C1"/>
    <w:rsid w:val="00DB4D76"/>
    <w:rsid w:val="00DC49CC"/>
    <w:rsid w:val="00DE22A6"/>
    <w:rsid w:val="00DF79FB"/>
    <w:rsid w:val="00E06721"/>
    <w:rsid w:val="00E97CC1"/>
    <w:rsid w:val="00EC4970"/>
    <w:rsid w:val="00EE3314"/>
    <w:rsid w:val="00F438A7"/>
    <w:rsid w:val="00F55210"/>
    <w:rsid w:val="00F67276"/>
    <w:rsid w:val="00FA099F"/>
    <w:rsid w:val="00FC62C9"/>
    <w:rsid w:val="00FE1AB8"/>
    <w:rsid w:val="00FE5DD1"/>
    <w:rsid w:val="00FE7A4F"/>
    <w:rsid w:val="00FF4C81"/>
    <w:rsid w:val="00FF6B1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2EBF"/>
  <w15:docId w15:val="{ED5407D1-6F6E-1141-8DD8-EAAD4349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qFormat/>
    <w:rsid w:val="002D1681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rsid w:val="002D1681"/>
    <w:pPr>
      <w:keepNext/>
      <w:numPr>
        <w:numId w:val="1"/>
      </w:numPr>
      <w:spacing w:before="560" w:after="120" w:line="276" w:lineRule="auto"/>
      <w:ind w:left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D1681"/>
    <w:pPr>
      <w:keepNext/>
      <w:numPr>
        <w:ilvl w:val="1"/>
        <w:numId w:val="1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C75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usoboll1">
    <w:name w:val="usoboll1"/>
    <w:basedOn w:val="Normale"/>
    <w:link w:val="usoboll1Carattere"/>
    <w:rsid w:val="002D1681"/>
    <w:pPr>
      <w:widowControl w:val="0"/>
      <w:spacing w:after="0" w:line="482" w:lineRule="atLeast"/>
      <w:jc w:val="both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usoboll1Carattere">
    <w:name w:val="usoboll1 Carattere"/>
    <w:link w:val="usoboll1"/>
    <w:rsid w:val="002D168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table" w:customStyle="1" w:styleId="Tabellasemplice-31">
    <w:name w:val="Tabella semplice - 31"/>
    <w:basedOn w:val="Tabellanormale"/>
    <w:uiPriority w:val="43"/>
    <w:rsid w:val="002D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2D1681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D1681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2D1681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9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687"/>
  </w:style>
  <w:style w:type="paragraph" w:styleId="Pidipagina">
    <w:name w:val="footer"/>
    <w:basedOn w:val="Normale"/>
    <w:link w:val="PidipaginaCarattere"/>
    <w:uiPriority w:val="99"/>
    <w:unhideWhenUsed/>
    <w:rsid w:val="00B9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78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42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42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42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2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279"/>
    <w:rPr>
      <w:b/>
      <w:bCs/>
      <w:sz w:val="20"/>
      <w:szCs w:val="20"/>
    </w:rPr>
  </w:style>
  <w:style w:type="paragraph" w:customStyle="1" w:styleId="Default">
    <w:name w:val="Default"/>
    <w:rsid w:val="00D139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E7A4-1912-407C-81F9-23B4D81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Fasce</dc:creator>
  <cp:lastModifiedBy>Cicerone Roberta</cp:lastModifiedBy>
  <cp:revision>9</cp:revision>
  <cp:lastPrinted>2019-01-24T09:40:00Z</cp:lastPrinted>
  <dcterms:created xsi:type="dcterms:W3CDTF">2019-06-04T08:17:00Z</dcterms:created>
  <dcterms:modified xsi:type="dcterms:W3CDTF">2019-11-08T15:02:00Z</dcterms:modified>
</cp:coreProperties>
</file>