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3402" w14:textId="77777777" w:rsidR="005E7ADB" w:rsidRDefault="005E7ADB" w:rsidP="00D23A8D">
      <w:pPr>
        <w:tabs>
          <w:tab w:val="center" w:pos="4819"/>
          <w:tab w:val="left" w:pos="8295"/>
        </w:tabs>
        <w:rPr>
          <w:sz w:val="40"/>
          <w:szCs w:val="40"/>
        </w:rPr>
      </w:pPr>
    </w:p>
    <w:p w14:paraId="317A1147" w14:textId="7F058AE3" w:rsidR="004D0CDC" w:rsidRPr="005E7ADB" w:rsidRDefault="00D23A8D" w:rsidP="00D23A8D">
      <w:pPr>
        <w:tabs>
          <w:tab w:val="center" w:pos="4819"/>
          <w:tab w:val="left" w:pos="8295"/>
        </w:tabs>
        <w:rPr>
          <w:rFonts w:ascii="Roboto Slab" w:hAnsi="Roboto Slab" w:cs="Roboto Slab"/>
          <w:sz w:val="40"/>
          <w:szCs w:val="40"/>
        </w:rPr>
      </w:pPr>
      <w:r>
        <w:rPr>
          <w:sz w:val="40"/>
          <w:szCs w:val="40"/>
        </w:rPr>
        <w:tab/>
      </w:r>
      <w:r w:rsidR="004D0CDC" w:rsidRPr="005E7ADB">
        <w:rPr>
          <w:rFonts w:ascii="Roboto Slab" w:hAnsi="Roboto Slab" w:cs="Roboto Slab"/>
          <w:sz w:val="40"/>
          <w:szCs w:val="40"/>
        </w:rPr>
        <w:t>Rapporto di “</w:t>
      </w:r>
      <w:proofErr w:type="spellStart"/>
      <w:r w:rsidR="004D0CDC" w:rsidRPr="005E7ADB">
        <w:rPr>
          <w:rFonts w:ascii="Roboto Slab" w:hAnsi="Roboto Slab" w:cs="Roboto Slab"/>
          <w:sz w:val="40"/>
          <w:szCs w:val="40"/>
        </w:rPr>
        <w:t>Near</w:t>
      </w:r>
      <w:proofErr w:type="spellEnd"/>
      <w:r w:rsidR="004D0CDC" w:rsidRPr="005E7ADB">
        <w:rPr>
          <w:rFonts w:ascii="Roboto Slab" w:hAnsi="Roboto Slab" w:cs="Roboto Slab"/>
          <w:sz w:val="40"/>
          <w:szCs w:val="40"/>
        </w:rPr>
        <w:t xml:space="preserve"> miss”</w:t>
      </w:r>
      <w:r w:rsidRPr="005E7ADB">
        <w:rPr>
          <w:rFonts w:ascii="Roboto Slab" w:hAnsi="Roboto Slab" w:cs="Roboto Slab"/>
          <w:sz w:val="40"/>
          <w:szCs w:val="40"/>
        </w:rPr>
        <w:tab/>
      </w:r>
    </w:p>
    <w:p w14:paraId="32F5AB15" w14:textId="77777777" w:rsidR="004D0CDC" w:rsidRPr="005E7ADB" w:rsidRDefault="00433A76" w:rsidP="004D0CDC">
      <w:pPr>
        <w:jc w:val="center"/>
        <w:rPr>
          <w:rFonts w:ascii="Fira Sans" w:hAnsi="Fira Sans"/>
          <w:i/>
          <w:sz w:val="20"/>
          <w:szCs w:val="20"/>
        </w:rPr>
      </w:pPr>
      <w:r w:rsidRPr="005E7ADB">
        <w:rPr>
          <w:rFonts w:ascii="Fira Sans" w:hAnsi="Fira Sans"/>
          <w:i/>
          <w:sz w:val="20"/>
          <w:szCs w:val="20"/>
        </w:rPr>
        <w:t xml:space="preserve">“Si definisce </w:t>
      </w:r>
      <w:proofErr w:type="spellStart"/>
      <w:r w:rsidRPr="005E7ADB">
        <w:rPr>
          <w:rFonts w:ascii="Fira Sans" w:hAnsi="Fira Sans"/>
          <w:i/>
          <w:sz w:val="20"/>
          <w:szCs w:val="20"/>
        </w:rPr>
        <w:t>near</w:t>
      </w:r>
      <w:proofErr w:type="spellEnd"/>
      <w:r w:rsidRPr="005E7ADB">
        <w:rPr>
          <w:rFonts w:ascii="Fira Sans" w:hAnsi="Fira Sans"/>
          <w:i/>
          <w:sz w:val="20"/>
          <w:szCs w:val="20"/>
        </w:rPr>
        <w:t xml:space="preserve"> miss o quasi infortunio qualsiasi evento, correlato al lavoro, che avrebbe potuto causare un infortunio o danno alla salute (malattia) o morte ma, solo per puro caso, non lo ha prodotto: un evento quindi che ha in sé la potenzialità di produrre un infortunio”</w:t>
      </w:r>
    </w:p>
    <w:p w14:paraId="46359B6A" w14:textId="77777777" w:rsidR="00433A76" w:rsidRPr="005E7ADB" w:rsidRDefault="00433A76" w:rsidP="006558A6">
      <w:pPr>
        <w:jc w:val="center"/>
        <w:rPr>
          <w:rFonts w:ascii="Fira Sans" w:hAnsi="Fira Sans"/>
          <w:b/>
          <w:sz w:val="28"/>
          <w:szCs w:val="28"/>
        </w:rPr>
      </w:pPr>
      <w:r w:rsidRPr="005E7ADB">
        <w:rPr>
          <w:rFonts w:ascii="Fira Sans" w:hAnsi="Fira Sans"/>
          <w:b/>
          <w:sz w:val="28"/>
          <w:szCs w:val="28"/>
        </w:rPr>
        <w:t>Contesto lavorativo e organizzativo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E0200" w:rsidRPr="005E7ADB" w14:paraId="429B766C" w14:textId="77777777" w:rsidTr="004E0200">
        <w:trPr>
          <w:trHeight w:val="1097"/>
        </w:trPr>
        <w:tc>
          <w:tcPr>
            <w:tcW w:w="4814" w:type="dxa"/>
            <w:vAlign w:val="center"/>
          </w:tcPr>
          <w:p w14:paraId="119801FC" w14:textId="77777777" w:rsidR="004E0200" w:rsidRPr="005E7ADB" w:rsidRDefault="004E0200" w:rsidP="00433A76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Struttura</w:t>
            </w:r>
          </w:p>
        </w:tc>
        <w:tc>
          <w:tcPr>
            <w:tcW w:w="4814" w:type="dxa"/>
            <w:vAlign w:val="center"/>
          </w:tcPr>
          <w:p w14:paraId="0F90D72C" w14:textId="1F545B33" w:rsidR="004E0200" w:rsidRPr="005E7ADB" w:rsidRDefault="004E0200" w:rsidP="005A4AC5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4E0200" w:rsidRPr="005E7ADB" w14:paraId="45032718" w14:textId="77777777" w:rsidTr="004E0200">
        <w:trPr>
          <w:trHeight w:val="701"/>
        </w:trPr>
        <w:tc>
          <w:tcPr>
            <w:tcW w:w="4814" w:type="dxa"/>
            <w:vAlign w:val="center"/>
          </w:tcPr>
          <w:p w14:paraId="611AD2FE" w14:textId="77777777" w:rsidR="004E0200" w:rsidRPr="005E7ADB" w:rsidRDefault="004E0200" w:rsidP="00433A76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Indirizzo</w:t>
            </w:r>
          </w:p>
        </w:tc>
        <w:tc>
          <w:tcPr>
            <w:tcW w:w="4814" w:type="dxa"/>
            <w:vAlign w:val="center"/>
          </w:tcPr>
          <w:p w14:paraId="5D1D383B" w14:textId="023B6F8D" w:rsidR="004E0200" w:rsidRPr="005E7ADB" w:rsidRDefault="004E0200" w:rsidP="006558A6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4E0200" w:rsidRPr="005E7ADB" w14:paraId="1BD1CAAC" w14:textId="77777777" w:rsidTr="004E0200">
        <w:trPr>
          <w:trHeight w:val="555"/>
        </w:trPr>
        <w:tc>
          <w:tcPr>
            <w:tcW w:w="4814" w:type="dxa"/>
            <w:vAlign w:val="center"/>
          </w:tcPr>
          <w:p w14:paraId="24FFA0A2" w14:textId="77777777" w:rsidR="004E0200" w:rsidRPr="005E7ADB" w:rsidRDefault="004E0200" w:rsidP="00433A76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Piano</w:t>
            </w:r>
          </w:p>
        </w:tc>
        <w:tc>
          <w:tcPr>
            <w:tcW w:w="4814" w:type="dxa"/>
            <w:vAlign w:val="center"/>
          </w:tcPr>
          <w:p w14:paraId="7DC22351" w14:textId="3D33144B" w:rsidR="004E0200" w:rsidRPr="005E7ADB" w:rsidRDefault="004E0200" w:rsidP="00433A76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4E0200" w:rsidRPr="005E7ADB" w14:paraId="30D56157" w14:textId="77777777" w:rsidTr="006558A6">
        <w:trPr>
          <w:trHeight w:val="552"/>
        </w:trPr>
        <w:tc>
          <w:tcPr>
            <w:tcW w:w="4814" w:type="dxa"/>
            <w:vAlign w:val="center"/>
          </w:tcPr>
          <w:p w14:paraId="5A58DFDB" w14:textId="77777777" w:rsidR="004E0200" w:rsidRPr="005E7ADB" w:rsidRDefault="006558A6" w:rsidP="00433A76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Denominazione l</w:t>
            </w:r>
            <w:r w:rsidR="004E0200" w:rsidRPr="005E7ADB">
              <w:rPr>
                <w:rFonts w:ascii="Fira Sans" w:hAnsi="Fira Sans"/>
                <w:b/>
                <w:sz w:val="24"/>
                <w:szCs w:val="24"/>
              </w:rPr>
              <w:t>ocale</w:t>
            </w:r>
          </w:p>
        </w:tc>
        <w:tc>
          <w:tcPr>
            <w:tcW w:w="4814" w:type="dxa"/>
            <w:vAlign w:val="center"/>
          </w:tcPr>
          <w:p w14:paraId="1E90B751" w14:textId="6B9E5132" w:rsidR="004E0200" w:rsidRPr="005E7ADB" w:rsidRDefault="004E0200" w:rsidP="00433A76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1C02B3" w:rsidRPr="005E7ADB" w14:paraId="6F21D6E1" w14:textId="77777777" w:rsidTr="006558A6">
        <w:trPr>
          <w:trHeight w:val="546"/>
        </w:trPr>
        <w:tc>
          <w:tcPr>
            <w:tcW w:w="4814" w:type="dxa"/>
            <w:vAlign w:val="center"/>
          </w:tcPr>
          <w:p w14:paraId="050401F4" w14:textId="77777777" w:rsidR="001C02B3" w:rsidRPr="005E7ADB" w:rsidRDefault="001C02B3" w:rsidP="00433A76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Codice locale</w:t>
            </w:r>
          </w:p>
        </w:tc>
        <w:tc>
          <w:tcPr>
            <w:tcW w:w="4814" w:type="dxa"/>
            <w:vAlign w:val="center"/>
          </w:tcPr>
          <w:p w14:paraId="05CB9BBA" w14:textId="339DD4BD" w:rsidR="001C02B3" w:rsidRPr="005E7ADB" w:rsidRDefault="001C02B3" w:rsidP="00433A76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03D6B4E" w14:textId="77777777" w:rsidR="008B3C00" w:rsidRPr="005E7ADB" w:rsidRDefault="008B3C00" w:rsidP="00433A76">
      <w:pPr>
        <w:rPr>
          <w:rFonts w:ascii="Fira Sans" w:hAnsi="Fira Sans"/>
          <w:b/>
          <w:sz w:val="24"/>
          <w:szCs w:val="24"/>
        </w:rPr>
      </w:pPr>
    </w:p>
    <w:p w14:paraId="4F4A42A9" w14:textId="559F0F60" w:rsidR="006558A6" w:rsidRPr="005E7ADB" w:rsidRDefault="006558A6" w:rsidP="006558A6">
      <w:pPr>
        <w:jc w:val="center"/>
        <w:rPr>
          <w:rFonts w:ascii="Fira Sans" w:hAnsi="Fira Sans"/>
          <w:b/>
          <w:sz w:val="28"/>
          <w:szCs w:val="28"/>
        </w:rPr>
      </w:pPr>
      <w:r w:rsidRPr="005E7ADB">
        <w:rPr>
          <w:rFonts w:ascii="Fira Sans" w:hAnsi="Fira Sans"/>
          <w:b/>
          <w:sz w:val="28"/>
          <w:szCs w:val="28"/>
        </w:rPr>
        <w:t>Dati dell’attrezzatura di lavoro</w:t>
      </w:r>
    </w:p>
    <w:tbl>
      <w:tblPr>
        <w:tblStyle w:val="Grigliatabellachiara"/>
        <w:tblW w:w="10045" w:type="dxa"/>
        <w:tblLook w:val="04A0" w:firstRow="1" w:lastRow="0" w:firstColumn="1" w:lastColumn="0" w:noHBand="0" w:noVBand="1"/>
      </w:tblPr>
      <w:tblGrid>
        <w:gridCol w:w="3312"/>
        <w:gridCol w:w="1786"/>
        <w:gridCol w:w="4947"/>
      </w:tblGrid>
      <w:tr w:rsidR="00AC65E1" w:rsidRPr="005E7ADB" w14:paraId="266726BA" w14:textId="77777777" w:rsidTr="00AC65E1">
        <w:trPr>
          <w:trHeight w:val="1444"/>
        </w:trPr>
        <w:tc>
          <w:tcPr>
            <w:tcW w:w="3312" w:type="dxa"/>
            <w:vAlign w:val="center"/>
          </w:tcPr>
          <w:p w14:paraId="6EEC377E" w14:textId="77777777" w:rsidR="00AA16C1" w:rsidRPr="005E7ADB" w:rsidRDefault="00AA16C1" w:rsidP="00C703CF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Tipologia</w:t>
            </w:r>
          </w:p>
        </w:tc>
        <w:tc>
          <w:tcPr>
            <w:tcW w:w="1786" w:type="dxa"/>
            <w:vAlign w:val="center"/>
          </w:tcPr>
          <w:p w14:paraId="7719CCCA" w14:textId="72FBFB0C" w:rsidR="00AA16C1" w:rsidRPr="005E7ADB" w:rsidRDefault="00AA16C1" w:rsidP="00C703CF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947" w:type="dxa"/>
            <w:vMerge w:val="restart"/>
          </w:tcPr>
          <w:p w14:paraId="33D25081" w14:textId="5AD385F5" w:rsidR="00AA16C1" w:rsidRPr="005E7ADB" w:rsidRDefault="00AA16C1" w:rsidP="00C703CF">
            <w:pPr>
              <w:rPr>
                <w:rFonts w:ascii="Fira Sans" w:hAnsi="Fira Sans"/>
                <w:bCs/>
                <w:noProof/>
                <w:sz w:val="24"/>
                <w:szCs w:val="24"/>
                <w:lang w:eastAsia="it-IT"/>
              </w:rPr>
            </w:pPr>
          </w:p>
        </w:tc>
      </w:tr>
      <w:tr w:rsidR="00AC65E1" w:rsidRPr="005E7ADB" w14:paraId="4C4BB592" w14:textId="77777777" w:rsidTr="00AC65E1">
        <w:trPr>
          <w:trHeight w:val="923"/>
        </w:trPr>
        <w:tc>
          <w:tcPr>
            <w:tcW w:w="3312" w:type="dxa"/>
            <w:vAlign w:val="center"/>
          </w:tcPr>
          <w:p w14:paraId="5E457A72" w14:textId="77777777" w:rsidR="00AA16C1" w:rsidRPr="005E7ADB" w:rsidRDefault="00AA16C1" w:rsidP="00C703CF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Modello</w:t>
            </w:r>
          </w:p>
        </w:tc>
        <w:tc>
          <w:tcPr>
            <w:tcW w:w="1786" w:type="dxa"/>
            <w:vAlign w:val="center"/>
          </w:tcPr>
          <w:p w14:paraId="2A774F31" w14:textId="3EFF1CD1" w:rsidR="00AA16C1" w:rsidRPr="005E7ADB" w:rsidRDefault="00AA16C1" w:rsidP="00C703CF">
            <w:pPr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4947" w:type="dxa"/>
            <w:vMerge/>
          </w:tcPr>
          <w:p w14:paraId="3E25D43B" w14:textId="77777777" w:rsidR="00AA16C1" w:rsidRPr="005E7ADB" w:rsidRDefault="00AA16C1" w:rsidP="00C703CF">
            <w:pPr>
              <w:rPr>
                <w:rFonts w:ascii="Fira Sans" w:hAnsi="Fira Sans"/>
                <w:bCs/>
                <w:sz w:val="24"/>
                <w:szCs w:val="24"/>
              </w:rPr>
            </w:pPr>
          </w:p>
        </w:tc>
      </w:tr>
      <w:tr w:rsidR="00AC65E1" w:rsidRPr="005E7ADB" w14:paraId="5655D452" w14:textId="77777777" w:rsidTr="00AC65E1">
        <w:trPr>
          <w:trHeight w:val="731"/>
        </w:trPr>
        <w:tc>
          <w:tcPr>
            <w:tcW w:w="3312" w:type="dxa"/>
            <w:vAlign w:val="center"/>
          </w:tcPr>
          <w:p w14:paraId="0F818F96" w14:textId="77777777" w:rsidR="00AA16C1" w:rsidRPr="005E7ADB" w:rsidRDefault="00AA16C1" w:rsidP="00C703CF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Fabbricante</w:t>
            </w:r>
          </w:p>
        </w:tc>
        <w:tc>
          <w:tcPr>
            <w:tcW w:w="1786" w:type="dxa"/>
            <w:vAlign w:val="center"/>
          </w:tcPr>
          <w:p w14:paraId="786E3665" w14:textId="5C0151C5" w:rsidR="00AA16C1" w:rsidRPr="005E7ADB" w:rsidRDefault="00AA16C1" w:rsidP="00C703CF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947" w:type="dxa"/>
            <w:vMerge/>
          </w:tcPr>
          <w:p w14:paraId="3729B6C7" w14:textId="77777777" w:rsidR="00AA16C1" w:rsidRPr="005E7ADB" w:rsidRDefault="00AA16C1" w:rsidP="00C703CF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AC65E1" w:rsidRPr="005E7ADB" w14:paraId="2B646CA4" w14:textId="77777777" w:rsidTr="00AC65E1">
        <w:trPr>
          <w:trHeight w:val="726"/>
        </w:trPr>
        <w:tc>
          <w:tcPr>
            <w:tcW w:w="3312" w:type="dxa"/>
            <w:vAlign w:val="center"/>
          </w:tcPr>
          <w:p w14:paraId="35BF3A70" w14:textId="77777777" w:rsidR="00AA16C1" w:rsidRPr="005E7ADB" w:rsidRDefault="00AA16C1" w:rsidP="00953FAA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N. Matricola</w:t>
            </w:r>
          </w:p>
        </w:tc>
        <w:tc>
          <w:tcPr>
            <w:tcW w:w="1786" w:type="dxa"/>
            <w:vAlign w:val="center"/>
          </w:tcPr>
          <w:p w14:paraId="04319CB4" w14:textId="39AAD639" w:rsidR="00AA16C1" w:rsidRPr="005E7ADB" w:rsidRDefault="00AA16C1" w:rsidP="00C703CF">
            <w:pPr>
              <w:rPr>
                <w:rFonts w:ascii="Fira Sans" w:hAnsi="Fira Sans"/>
                <w:sz w:val="24"/>
                <w:szCs w:val="24"/>
                <w:highlight w:val="yellow"/>
              </w:rPr>
            </w:pPr>
          </w:p>
        </w:tc>
        <w:tc>
          <w:tcPr>
            <w:tcW w:w="4947" w:type="dxa"/>
            <w:vMerge/>
          </w:tcPr>
          <w:p w14:paraId="7E5559D6" w14:textId="77777777" w:rsidR="00AA16C1" w:rsidRPr="005E7ADB" w:rsidRDefault="00AA16C1" w:rsidP="00C703CF">
            <w:pPr>
              <w:rPr>
                <w:rFonts w:ascii="Fira Sans" w:hAnsi="Fira Sans"/>
                <w:sz w:val="24"/>
                <w:szCs w:val="24"/>
                <w:highlight w:val="yellow"/>
              </w:rPr>
            </w:pPr>
          </w:p>
        </w:tc>
      </w:tr>
      <w:tr w:rsidR="00AC65E1" w:rsidRPr="005E7ADB" w14:paraId="7503F883" w14:textId="77777777" w:rsidTr="00AC65E1">
        <w:trPr>
          <w:trHeight w:val="719"/>
        </w:trPr>
        <w:tc>
          <w:tcPr>
            <w:tcW w:w="3312" w:type="dxa"/>
            <w:vAlign w:val="center"/>
          </w:tcPr>
          <w:p w14:paraId="46A899D5" w14:textId="77777777" w:rsidR="00AA16C1" w:rsidRPr="005E7ADB" w:rsidRDefault="00AA16C1" w:rsidP="00C703CF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Anno di fabbricazione</w:t>
            </w:r>
          </w:p>
        </w:tc>
        <w:tc>
          <w:tcPr>
            <w:tcW w:w="1786" w:type="dxa"/>
            <w:vAlign w:val="center"/>
          </w:tcPr>
          <w:p w14:paraId="4D225A71" w14:textId="69E91282" w:rsidR="00AA16C1" w:rsidRPr="005E7ADB" w:rsidRDefault="00AA16C1" w:rsidP="00C703CF">
            <w:pPr>
              <w:rPr>
                <w:rFonts w:ascii="Fira Sans" w:hAnsi="Fira Sans"/>
                <w:sz w:val="24"/>
                <w:szCs w:val="24"/>
                <w:highlight w:val="yellow"/>
              </w:rPr>
            </w:pPr>
          </w:p>
        </w:tc>
        <w:tc>
          <w:tcPr>
            <w:tcW w:w="4947" w:type="dxa"/>
            <w:vMerge/>
          </w:tcPr>
          <w:p w14:paraId="39F487A1" w14:textId="77777777" w:rsidR="00AA16C1" w:rsidRPr="005E7ADB" w:rsidRDefault="00AA16C1" w:rsidP="00C703CF">
            <w:pPr>
              <w:rPr>
                <w:rFonts w:ascii="Fira Sans" w:hAnsi="Fira Sans"/>
                <w:sz w:val="24"/>
                <w:szCs w:val="24"/>
                <w:highlight w:val="yellow"/>
              </w:rPr>
            </w:pPr>
          </w:p>
        </w:tc>
      </w:tr>
      <w:tr w:rsidR="00AC65E1" w:rsidRPr="005E7ADB" w14:paraId="7C180211" w14:textId="77777777" w:rsidTr="00AC65E1">
        <w:trPr>
          <w:trHeight w:val="719"/>
        </w:trPr>
        <w:tc>
          <w:tcPr>
            <w:tcW w:w="3312" w:type="dxa"/>
            <w:vAlign w:val="center"/>
          </w:tcPr>
          <w:p w14:paraId="3461AF4E" w14:textId="77777777" w:rsidR="00AA16C1" w:rsidRPr="005E7ADB" w:rsidRDefault="00AA16C1" w:rsidP="00C703CF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Dichiarazione di conformità</w:t>
            </w:r>
          </w:p>
        </w:tc>
        <w:tc>
          <w:tcPr>
            <w:tcW w:w="1786" w:type="dxa"/>
            <w:vAlign w:val="center"/>
          </w:tcPr>
          <w:p w14:paraId="228F049A" w14:textId="2D780235" w:rsidR="00AA16C1" w:rsidRPr="005E7ADB" w:rsidRDefault="00AA16C1" w:rsidP="00C703CF">
            <w:pPr>
              <w:rPr>
                <w:rFonts w:ascii="Fira Sans" w:hAnsi="Fira Sans"/>
                <w:sz w:val="24"/>
                <w:szCs w:val="24"/>
                <w:highlight w:val="yellow"/>
              </w:rPr>
            </w:pPr>
          </w:p>
        </w:tc>
        <w:tc>
          <w:tcPr>
            <w:tcW w:w="4947" w:type="dxa"/>
            <w:vMerge/>
          </w:tcPr>
          <w:p w14:paraId="63B04370" w14:textId="77777777" w:rsidR="00AA16C1" w:rsidRPr="005E7ADB" w:rsidRDefault="00AA16C1" w:rsidP="00C703CF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AC65E1" w:rsidRPr="005E7ADB" w14:paraId="254C3EFB" w14:textId="77777777" w:rsidTr="00AC65E1">
        <w:trPr>
          <w:trHeight w:val="719"/>
        </w:trPr>
        <w:tc>
          <w:tcPr>
            <w:tcW w:w="3312" w:type="dxa"/>
            <w:vAlign w:val="center"/>
          </w:tcPr>
          <w:p w14:paraId="401432F9" w14:textId="77777777" w:rsidR="00AA16C1" w:rsidRPr="005E7ADB" w:rsidRDefault="00AA16C1" w:rsidP="00C703CF">
            <w:pPr>
              <w:rPr>
                <w:rFonts w:ascii="Fira Sans" w:hAnsi="Fira Sans"/>
                <w:b/>
                <w:sz w:val="24"/>
                <w:szCs w:val="24"/>
              </w:rPr>
            </w:pPr>
            <w:r w:rsidRPr="005E7ADB">
              <w:rPr>
                <w:rFonts w:ascii="Fira Sans" w:hAnsi="Fira Sans"/>
                <w:b/>
                <w:sz w:val="24"/>
                <w:szCs w:val="24"/>
              </w:rPr>
              <w:t>Temperatura di esercizio</w:t>
            </w:r>
          </w:p>
        </w:tc>
        <w:tc>
          <w:tcPr>
            <w:tcW w:w="1786" w:type="dxa"/>
            <w:vAlign w:val="center"/>
          </w:tcPr>
          <w:p w14:paraId="61F44A67" w14:textId="6FF98431" w:rsidR="00AA16C1" w:rsidRPr="005E7ADB" w:rsidRDefault="00AA16C1" w:rsidP="00C703CF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947" w:type="dxa"/>
            <w:vMerge/>
          </w:tcPr>
          <w:p w14:paraId="73D74A59" w14:textId="77777777" w:rsidR="00AA16C1" w:rsidRPr="005E7ADB" w:rsidRDefault="00AA16C1" w:rsidP="00C703CF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7918E664" w14:textId="18BC3EAC" w:rsidR="004E0200" w:rsidRDefault="004E0200" w:rsidP="008B3C00">
      <w:pPr>
        <w:jc w:val="right"/>
        <w:rPr>
          <w:rFonts w:ascii="Fira Sans" w:hAnsi="Fira Sans"/>
          <w:b/>
          <w:sz w:val="24"/>
          <w:szCs w:val="24"/>
        </w:rPr>
      </w:pPr>
    </w:p>
    <w:p w14:paraId="08BD15FE" w14:textId="59016C04" w:rsidR="00AC65E1" w:rsidRDefault="00AC65E1" w:rsidP="008B3C00">
      <w:pPr>
        <w:jc w:val="right"/>
        <w:rPr>
          <w:rFonts w:ascii="Fira Sans" w:hAnsi="Fira Sans"/>
          <w:b/>
          <w:sz w:val="24"/>
          <w:szCs w:val="24"/>
        </w:rPr>
      </w:pPr>
    </w:p>
    <w:p w14:paraId="2699BEE1" w14:textId="77777777" w:rsidR="00AC65E1" w:rsidRPr="005E7ADB" w:rsidRDefault="00AC65E1" w:rsidP="008B3C00">
      <w:pPr>
        <w:jc w:val="right"/>
        <w:rPr>
          <w:rFonts w:ascii="Fira Sans" w:hAnsi="Fira Sans"/>
          <w:b/>
          <w:sz w:val="24"/>
          <w:szCs w:val="24"/>
        </w:rPr>
      </w:pPr>
    </w:p>
    <w:p w14:paraId="29423F7C" w14:textId="77777777" w:rsidR="004E0200" w:rsidRPr="005E7ADB" w:rsidRDefault="004F5C89" w:rsidP="004F5C89">
      <w:pPr>
        <w:jc w:val="center"/>
        <w:rPr>
          <w:rFonts w:ascii="Fira Sans" w:hAnsi="Fira Sans"/>
          <w:b/>
          <w:sz w:val="28"/>
          <w:szCs w:val="28"/>
        </w:rPr>
      </w:pPr>
      <w:r w:rsidRPr="005E7ADB">
        <w:rPr>
          <w:rFonts w:ascii="Fira Sans" w:hAnsi="Fira Sans"/>
          <w:b/>
          <w:sz w:val="28"/>
          <w:szCs w:val="28"/>
        </w:rPr>
        <w:t>Descrizione particolareggiata dell’evento</w:t>
      </w:r>
    </w:p>
    <w:p w14:paraId="6D8A3928" w14:textId="02E24F52" w:rsidR="007716A3" w:rsidRPr="005E7ADB" w:rsidRDefault="00C93C0B" w:rsidP="00850461">
      <w:pPr>
        <w:jc w:val="both"/>
        <w:rPr>
          <w:rFonts w:ascii="Fira Sans" w:hAnsi="Fira Sans"/>
          <w:sz w:val="24"/>
          <w:szCs w:val="24"/>
        </w:rPr>
      </w:pPr>
      <w:r w:rsidRPr="005E7ADB">
        <w:rPr>
          <w:rFonts w:ascii="Fira Sans" w:hAnsi="Fira Sans"/>
          <w:sz w:val="24"/>
          <w:szCs w:val="24"/>
        </w:rPr>
        <w:t xml:space="preserve">Il giorno </w:t>
      </w:r>
      <w:r w:rsidR="00FA6C7A">
        <w:rPr>
          <w:rFonts w:ascii="Fira Sans" w:hAnsi="Fira Sans"/>
          <w:sz w:val="24"/>
          <w:szCs w:val="24"/>
        </w:rPr>
        <w:t>…….</w:t>
      </w:r>
    </w:p>
    <w:p w14:paraId="70AAA88B" w14:textId="77777777" w:rsidR="005E7ADB" w:rsidRDefault="005E7ADB" w:rsidP="007F3DC6">
      <w:pPr>
        <w:jc w:val="center"/>
        <w:rPr>
          <w:rFonts w:ascii="Fira Sans" w:hAnsi="Fira Sans"/>
          <w:b/>
          <w:sz w:val="28"/>
          <w:szCs w:val="28"/>
        </w:rPr>
      </w:pPr>
    </w:p>
    <w:p w14:paraId="6ABFADD0" w14:textId="400DE8D9" w:rsidR="007F3DC6" w:rsidRPr="005E7ADB" w:rsidRDefault="00E34B60" w:rsidP="007F3DC6">
      <w:pPr>
        <w:jc w:val="center"/>
        <w:rPr>
          <w:rFonts w:ascii="Fira Sans" w:hAnsi="Fira Sans"/>
          <w:b/>
          <w:sz w:val="28"/>
          <w:szCs w:val="28"/>
        </w:rPr>
      </w:pPr>
      <w:r w:rsidRPr="005E7ADB">
        <w:rPr>
          <w:rFonts w:ascii="Fira Sans" w:hAnsi="Fira Sans"/>
          <w:b/>
          <w:sz w:val="28"/>
          <w:szCs w:val="28"/>
        </w:rPr>
        <w:t>Potenziali r</w:t>
      </w:r>
      <w:r w:rsidR="00956D96" w:rsidRPr="005E7ADB">
        <w:rPr>
          <w:rFonts w:ascii="Fira Sans" w:hAnsi="Fira Sans"/>
          <w:b/>
          <w:sz w:val="28"/>
          <w:szCs w:val="28"/>
        </w:rPr>
        <w:t>ischi</w:t>
      </w:r>
      <w:r w:rsidR="007F3DC6" w:rsidRPr="005E7ADB">
        <w:rPr>
          <w:rFonts w:ascii="Fira Sans" w:hAnsi="Fira Sans"/>
          <w:b/>
          <w:sz w:val="28"/>
          <w:szCs w:val="28"/>
        </w:rPr>
        <w:t xml:space="preserve"> connessi all’evento verificato</w:t>
      </w:r>
    </w:p>
    <w:p w14:paraId="567BEF2F" w14:textId="1E5C65D8" w:rsidR="00956D96" w:rsidRPr="005E7ADB" w:rsidRDefault="00280045" w:rsidP="00956D96">
      <w:pPr>
        <w:jc w:val="both"/>
        <w:rPr>
          <w:rFonts w:ascii="Fira Sans" w:hAnsi="Fira Sans"/>
          <w:sz w:val="24"/>
          <w:szCs w:val="24"/>
        </w:rPr>
      </w:pPr>
      <w:r w:rsidRPr="005E7ADB">
        <w:rPr>
          <w:rFonts w:ascii="Fira Sans" w:hAnsi="Fira Sans"/>
          <w:b/>
          <w:sz w:val="24"/>
          <w:szCs w:val="24"/>
        </w:rPr>
        <w:t>TRAUMA/INFORTUNIO</w:t>
      </w:r>
      <w:r w:rsidR="00850461" w:rsidRPr="005E7ADB">
        <w:rPr>
          <w:rFonts w:ascii="Fira Sans" w:hAnsi="Fira Sans"/>
          <w:b/>
          <w:sz w:val="24"/>
          <w:szCs w:val="24"/>
        </w:rPr>
        <w:t>:</w:t>
      </w:r>
      <w:r w:rsidRPr="005E7ADB">
        <w:rPr>
          <w:rFonts w:ascii="Fira Sans" w:hAnsi="Fira Sans"/>
          <w:sz w:val="24"/>
          <w:szCs w:val="24"/>
        </w:rPr>
        <w:t xml:space="preserve"> </w:t>
      </w:r>
    </w:p>
    <w:p w14:paraId="4412BD43" w14:textId="77777777" w:rsidR="005E7ADB" w:rsidRDefault="005E7ADB" w:rsidP="00800907">
      <w:pPr>
        <w:jc w:val="center"/>
        <w:rPr>
          <w:rFonts w:ascii="Fira Sans" w:hAnsi="Fira Sans"/>
          <w:b/>
          <w:sz w:val="28"/>
          <w:szCs w:val="28"/>
        </w:rPr>
      </w:pPr>
    </w:p>
    <w:p w14:paraId="77489365" w14:textId="5E10C2EC" w:rsidR="00800907" w:rsidRPr="005E7ADB" w:rsidRDefault="001940B1" w:rsidP="00800907">
      <w:pPr>
        <w:jc w:val="center"/>
        <w:rPr>
          <w:rFonts w:ascii="Fira Sans" w:hAnsi="Fira Sans"/>
          <w:b/>
          <w:sz w:val="28"/>
          <w:szCs w:val="28"/>
        </w:rPr>
      </w:pPr>
      <w:r w:rsidRPr="005E7ADB">
        <w:rPr>
          <w:rFonts w:ascii="Fira Sans" w:hAnsi="Fira Sans"/>
          <w:b/>
          <w:sz w:val="28"/>
          <w:szCs w:val="28"/>
        </w:rPr>
        <w:t>Fattori determinanti</w:t>
      </w:r>
      <w:r w:rsidR="00800907" w:rsidRPr="005E7ADB">
        <w:rPr>
          <w:rFonts w:ascii="Fira Sans" w:hAnsi="Fira Sans"/>
          <w:b/>
          <w:sz w:val="28"/>
          <w:szCs w:val="28"/>
        </w:rPr>
        <w:t xml:space="preserve"> dell’evento</w:t>
      </w:r>
    </w:p>
    <w:p w14:paraId="364B76CA" w14:textId="77777777" w:rsidR="001940B1" w:rsidRPr="005E7ADB" w:rsidRDefault="001940B1" w:rsidP="001940B1">
      <w:pPr>
        <w:jc w:val="center"/>
        <w:rPr>
          <w:rFonts w:ascii="Fira Sans" w:hAnsi="Fira Sans"/>
          <w:i/>
          <w:sz w:val="18"/>
          <w:szCs w:val="18"/>
        </w:rPr>
      </w:pPr>
      <w:r w:rsidRPr="005E7ADB">
        <w:rPr>
          <w:rFonts w:ascii="Fira Sans" w:hAnsi="Fira Sans"/>
          <w:i/>
          <w:sz w:val="18"/>
          <w:szCs w:val="18"/>
        </w:rPr>
        <w:t>“ogni fattore di rischio che concorre a determinare un incidente aumentandone la probabilità di accadimento”</w:t>
      </w:r>
      <w:r w:rsidRPr="005E7ADB">
        <w:rPr>
          <w:rFonts w:ascii="Fira Sans" w:hAnsi="Fira Sans"/>
          <w:i/>
          <w:sz w:val="18"/>
          <w:szCs w:val="18"/>
        </w:rPr>
        <w:br/>
      </w:r>
    </w:p>
    <w:p w14:paraId="438E45B9" w14:textId="77777777" w:rsidR="00DD16FD" w:rsidRPr="005E7ADB" w:rsidRDefault="007D50FC" w:rsidP="00DD16FD">
      <w:pPr>
        <w:jc w:val="center"/>
        <w:rPr>
          <w:rFonts w:ascii="Fira Sans" w:hAnsi="Fira Sans"/>
          <w:b/>
          <w:sz w:val="28"/>
          <w:szCs w:val="28"/>
        </w:rPr>
      </w:pPr>
      <w:r w:rsidRPr="005E7ADB">
        <w:rPr>
          <w:rFonts w:ascii="Fira Sans" w:hAnsi="Fira Sans"/>
          <w:b/>
          <w:sz w:val="28"/>
          <w:szCs w:val="28"/>
        </w:rPr>
        <w:t>Modulatori</w:t>
      </w:r>
      <w:r w:rsidR="00DD16FD" w:rsidRPr="005E7ADB">
        <w:rPr>
          <w:rFonts w:ascii="Fira Sans" w:hAnsi="Fira Sans"/>
          <w:b/>
          <w:sz w:val="28"/>
          <w:szCs w:val="28"/>
        </w:rPr>
        <w:t xml:space="preserve"> dell’evento</w:t>
      </w:r>
    </w:p>
    <w:p w14:paraId="44159A01" w14:textId="77777777" w:rsidR="00346625" w:rsidRPr="005E7ADB" w:rsidRDefault="00DD16FD" w:rsidP="00DD16FD">
      <w:pPr>
        <w:jc w:val="center"/>
        <w:rPr>
          <w:rFonts w:ascii="Fira Sans" w:hAnsi="Fira Sans"/>
          <w:i/>
          <w:sz w:val="18"/>
          <w:szCs w:val="18"/>
        </w:rPr>
      </w:pPr>
      <w:r w:rsidRPr="005E7ADB">
        <w:rPr>
          <w:rFonts w:ascii="Fira Sans" w:hAnsi="Fira Sans"/>
          <w:i/>
          <w:sz w:val="18"/>
          <w:szCs w:val="18"/>
        </w:rPr>
        <w:t>“ogni fattore di rischio che</w:t>
      </w:r>
      <w:r w:rsidR="007D50FC" w:rsidRPr="005E7ADB">
        <w:rPr>
          <w:rFonts w:ascii="Fira Sans" w:hAnsi="Fira Sans"/>
          <w:i/>
          <w:sz w:val="18"/>
          <w:szCs w:val="18"/>
        </w:rPr>
        <w:t>, ininfluente sulla probabilità di accadimento dell’incidente, incide però sul contatto e sul trauma che ne può conseguire. Esso può essere “peggiorativo” o “migliorativo” a seconda del ruolo nella dinamica dell’incidente</w:t>
      </w:r>
      <w:r w:rsidR="00166214" w:rsidRPr="005E7ADB">
        <w:rPr>
          <w:rFonts w:ascii="Fira Sans" w:hAnsi="Fira Sans"/>
          <w:i/>
          <w:sz w:val="18"/>
          <w:szCs w:val="18"/>
        </w:rPr>
        <w:t xml:space="preserve">, di “stato” se </w:t>
      </w:r>
      <w:r w:rsidR="00CA4467" w:rsidRPr="005E7ADB">
        <w:rPr>
          <w:rFonts w:ascii="Fira Sans" w:hAnsi="Fira Sans"/>
          <w:i/>
          <w:sz w:val="18"/>
          <w:szCs w:val="18"/>
        </w:rPr>
        <w:t>preesistono all’inizio della dinamica o di “processo” se si sviluppano durante la dinamica”</w:t>
      </w:r>
    </w:p>
    <w:p w14:paraId="7EFC50EF" w14:textId="401365FA" w:rsidR="005E7ADB" w:rsidRPr="005E7ADB" w:rsidRDefault="005E7ADB" w:rsidP="005E7ADB">
      <w:pPr>
        <w:jc w:val="center"/>
        <w:rPr>
          <w:rFonts w:ascii="Fira Sans" w:hAnsi="Fira Sans"/>
          <w:b/>
          <w:sz w:val="28"/>
          <w:szCs w:val="28"/>
        </w:rPr>
      </w:pPr>
      <w:r w:rsidRPr="005E7ADB">
        <w:rPr>
          <w:rFonts w:ascii="Fira Sans" w:hAnsi="Fira Sans"/>
          <w:b/>
          <w:sz w:val="28"/>
          <w:szCs w:val="28"/>
        </w:rPr>
        <w:t>La tipologia di rischio che ha generato il mancato infortunio è evidenziat</w:t>
      </w:r>
      <w:r>
        <w:rPr>
          <w:rFonts w:ascii="Fira Sans" w:hAnsi="Fira Sans"/>
          <w:b/>
          <w:sz w:val="28"/>
          <w:szCs w:val="28"/>
        </w:rPr>
        <w:t xml:space="preserve">o </w:t>
      </w:r>
      <w:r w:rsidRPr="005E7ADB">
        <w:rPr>
          <w:rFonts w:ascii="Fira Sans" w:hAnsi="Fira Sans"/>
          <w:b/>
          <w:sz w:val="28"/>
          <w:szCs w:val="28"/>
        </w:rPr>
        <w:t>nel DVR?</w:t>
      </w:r>
    </w:p>
    <w:p w14:paraId="0597BEA0" w14:textId="52BAB4BB" w:rsidR="005E7ADB" w:rsidRPr="005E7ADB" w:rsidRDefault="005E7ADB" w:rsidP="005E7ADB">
      <w:pPr>
        <w:jc w:val="center"/>
        <w:rPr>
          <w:rFonts w:ascii="Fira Sans" w:hAnsi="Fira Sans"/>
          <w:i/>
          <w:sz w:val="18"/>
          <w:szCs w:val="18"/>
        </w:rPr>
      </w:pPr>
      <w:r w:rsidRPr="005E7ADB">
        <w:rPr>
          <w:rFonts w:ascii="Fira Sans" w:hAnsi="Fira Sans"/>
          <w:i/>
          <w:sz w:val="18"/>
          <w:szCs w:val="18"/>
        </w:rPr>
        <w:t>“indicare se è stato valutato all’interno del Documento di valutazione dei rischi la tipologia di rischio che ha causato l’evento”</w:t>
      </w:r>
    </w:p>
    <w:p w14:paraId="07F2B85F" w14:textId="0F1691A4" w:rsidR="005E7ADB" w:rsidRPr="005E7ADB" w:rsidRDefault="005E7ADB" w:rsidP="005E7ADB">
      <w:pPr>
        <w:rPr>
          <w:rFonts w:ascii="Fira Sans" w:hAnsi="Fira Sans"/>
          <w:bCs/>
        </w:rPr>
      </w:pPr>
      <w:r>
        <w:rPr>
          <w:rFonts w:ascii="Fira Sans" w:hAnsi="Fira Sans"/>
          <w:bCs/>
        </w:rPr>
        <w:t>L’evento non riguarda rischi contemplati nel DVR</w:t>
      </w:r>
    </w:p>
    <w:p w14:paraId="3708C523" w14:textId="77777777" w:rsidR="005E7ADB" w:rsidRPr="005E7ADB" w:rsidRDefault="005E7ADB" w:rsidP="005E7ADB">
      <w:pPr>
        <w:jc w:val="center"/>
        <w:rPr>
          <w:rFonts w:ascii="Fira Sans" w:hAnsi="Fira Sans"/>
          <w:b/>
          <w:sz w:val="28"/>
          <w:szCs w:val="28"/>
        </w:rPr>
      </w:pPr>
    </w:p>
    <w:p w14:paraId="3D9FA6EF" w14:textId="1A8F7F87" w:rsidR="007716A3" w:rsidRPr="005E7ADB" w:rsidRDefault="00771A21" w:rsidP="00771A21">
      <w:pPr>
        <w:jc w:val="center"/>
        <w:rPr>
          <w:rFonts w:ascii="Fira Sans" w:hAnsi="Fira Sans"/>
          <w:b/>
          <w:sz w:val="28"/>
          <w:szCs w:val="28"/>
        </w:rPr>
      </w:pPr>
      <w:r w:rsidRPr="005E7ADB">
        <w:rPr>
          <w:rFonts w:ascii="Fira Sans" w:hAnsi="Fira Sans"/>
          <w:b/>
          <w:sz w:val="28"/>
          <w:szCs w:val="28"/>
        </w:rPr>
        <w:lastRenderedPageBreak/>
        <w:t>Azioni correttive e di miglioramento proposte</w:t>
      </w:r>
    </w:p>
    <w:p w14:paraId="30D3F0B9" w14:textId="77777777" w:rsidR="00771A21" w:rsidRPr="005E7ADB" w:rsidRDefault="006E7515" w:rsidP="00771A21">
      <w:pPr>
        <w:rPr>
          <w:rFonts w:ascii="Fira Sans" w:hAnsi="Fira Sans"/>
          <w:sz w:val="24"/>
          <w:szCs w:val="24"/>
        </w:rPr>
      </w:pPr>
      <w:r w:rsidRPr="005E7ADB">
        <w:rPr>
          <w:rFonts w:ascii="Fira Sans" w:hAnsi="Fira Sans"/>
          <w:sz w:val="24"/>
          <w:szCs w:val="24"/>
        </w:rPr>
        <w:t>Sono state individuate alcune azioni correttive di tipo organizzativo, tecnico e procedurale:</w:t>
      </w:r>
    </w:p>
    <w:p w14:paraId="4D71E416" w14:textId="535CE326" w:rsidR="00AC65E1" w:rsidRDefault="005106D9" w:rsidP="00FA6C7A">
      <w:pPr>
        <w:pStyle w:val="Paragrafoelenco"/>
        <w:keepNext/>
        <w:numPr>
          <w:ilvl w:val="0"/>
          <w:numId w:val="3"/>
        </w:numPr>
        <w:rPr>
          <w:rFonts w:ascii="Fira Sans" w:hAnsi="Fira Sans"/>
        </w:rPr>
      </w:pPr>
      <w:r w:rsidRPr="005E7ADB">
        <w:rPr>
          <w:rFonts w:ascii="Fira Sans" w:hAnsi="Fira Sans"/>
        </w:rPr>
        <w:t xml:space="preserve">Ripristinare correttamente </w:t>
      </w:r>
      <w:r w:rsidR="00FA6C7A">
        <w:rPr>
          <w:rFonts w:ascii="Fira Sans" w:hAnsi="Fira Sans"/>
        </w:rPr>
        <w:t>…….</w:t>
      </w:r>
    </w:p>
    <w:p w14:paraId="2D8303EB" w14:textId="77777777" w:rsidR="00CE5926" w:rsidRDefault="00CE5926" w:rsidP="00FA6C7A">
      <w:pPr>
        <w:pStyle w:val="Paragrafoelenco"/>
        <w:keepNext/>
        <w:numPr>
          <w:ilvl w:val="0"/>
          <w:numId w:val="3"/>
        </w:numPr>
        <w:rPr>
          <w:rFonts w:ascii="Fira Sans" w:hAnsi="Fira Sans"/>
        </w:rPr>
      </w:pPr>
      <w:bookmarkStart w:id="0" w:name="_GoBack"/>
      <w:bookmarkEnd w:id="0"/>
    </w:p>
    <w:p w14:paraId="54CF777B" w14:textId="362796B5" w:rsidR="00AC65E1" w:rsidRDefault="00AC65E1" w:rsidP="00AC65E1">
      <w:pPr>
        <w:pStyle w:val="Paragrafoelenco"/>
        <w:keepNext/>
        <w:ind w:left="1440"/>
        <w:rPr>
          <w:rFonts w:ascii="Fira Sans" w:hAnsi="Fira Sans"/>
        </w:rPr>
      </w:pPr>
    </w:p>
    <w:p w14:paraId="27CD5C3F" w14:textId="0C58A319" w:rsidR="00AC65E1" w:rsidRDefault="00AC65E1" w:rsidP="00AC65E1">
      <w:pPr>
        <w:pStyle w:val="Paragrafoelenco"/>
        <w:keepNext/>
        <w:ind w:left="1440"/>
        <w:rPr>
          <w:rFonts w:ascii="Fira Sans" w:hAnsi="Fira Sans"/>
        </w:rPr>
      </w:pPr>
    </w:p>
    <w:p w14:paraId="3F75B120" w14:textId="77777777" w:rsidR="00AC65E1" w:rsidRPr="005E7ADB" w:rsidRDefault="00AC65E1" w:rsidP="00AC65E1">
      <w:pPr>
        <w:pStyle w:val="Paragrafoelenco"/>
        <w:keepNext/>
        <w:ind w:left="1440"/>
        <w:rPr>
          <w:rFonts w:ascii="Fira Sans" w:hAnsi="Fira Sans"/>
        </w:rPr>
      </w:pPr>
    </w:p>
    <w:p w14:paraId="33953651" w14:textId="77777777" w:rsidR="00324CAC" w:rsidRPr="005E7ADB" w:rsidRDefault="00324CAC" w:rsidP="00324CAC">
      <w:pPr>
        <w:jc w:val="right"/>
        <w:rPr>
          <w:rStyle w:val="Enfasidelicata"/>
          <w:rFonts w:ascii="Fira Sans" w:hAnsi="Fira Sans"/>
          <w:szCs w:val="32"/>
        </w:rPr>
      </w:pPr>
      <w:r w:rsidRPr="005E7ADB">
        <w:rPr>
          <w:rStyle w:val="Enfasidelicata"/>
          <w:rFonts w:ascii="Fira Sans" w:hAnsi="Fira Sans"/>
          <w:szCs w:val="32"/>
        </w:rPr>
        <w:t>Firme</w:t>
      </w:r>
    </w:p>
    <w:p w14:paraId="7B861033" w14:textId="77777777" w:rsidR="00324CAC" w:rsidRPr="005E7ADB" w:rsidRDefault="00324CAC" w:rsidP="00324CAC">
      <w:pPr>
        <w:jc w:val="right"/>
        <w:rPr>
          <w:rFonts w:ascii="Fira Sans" w:hAnsi="Fira Sans" w:cs="Times New Roman (Corpo CS)"/>
        </w:rPr>
      </w:pPr>
      <w:r w:rsidRPr="005E7ADB">
        <w:rPr>
          <w:rFonts w:ascii="Fira Sans" w:hAnsi="Fira Sans" w:cs="Times New Roman (Corpo CS)"/>
        </w:rPr>
        <w:t>_________________________________</w:t>
      </w:r>
    </w:p>
    <w:p w14:paraId="38634414" w14:textId="77777777" w:rsidR="005A4AC5" w:rsidRPr="005E7ADB" w:rsidRDefault="005A4AC5" w:rsidP="00324CAC">
      <w:pPr>
        <w:jc w:val="right"/>
        <w:rPr>
          <w:rFonts w:ascii="Fira Sans" w:hAnsi="Fira Sans" w:cs="Times New Roman (Corpo CS)"/>
        </w:rPr>
      </w:pPr>
    </w:p>
    <w:p w14:paraId="34BC33A4" w14:textId="77777777" w:rsidR="00324CAC" w:rsidRPr="005E7ADB" w:rsidRDefault="00324CAC" w:rsidP="00324CAC">
      <w:pPr>
        <w:jc w:val="right"/>
        <w:rPr>
          <w:rFonts w:ascii="Fira Sans" w:hAnsi="Fira Sans" w:cs="Times New Roman (Corpo CS)"/>
        </w:rPr>
      </w:pPr>
      <w:r w:rsidRPr="005E7ADB">
        <w:rPr>
          <w:rFonts w:ascii="Fira Sans" w:hAnsi="Fira Sans" w:cs="Times New Roman (Corpo CS)"/>
        </w:rPr>
        <w:t xml:space="preserve">Dott. Marco </w:t>
      </w:r>
      <w:proofErr w:type="spellStart"/>
      <w:r w:rsidRPr="005E7ADB">
        <w:rPr>
          <w:rFonts w:ascii="Fira Sans" w:hAnsi="Fira Sans" w:cs="Times New Roman (Corpo CS)"/>
        </w:rPr>
        <w:t>Lisciotto</w:t>
      </w:r>
      <w:proofErr w:type="spellEnd"/>
      <w:r w:rsidRPr="005E7ADB">
        <w:rPr>
          <w:rFonts w:ascii="Fira Sans" w:hAnsi="Fira Sans" w:cs="Times New Roman (Corpo CS)"/>
        </w:rPr>
        <w:t>, Responsabile Servizio Prevenzione e Protezione</w:t>
      </w:r>
    </w:p>
    <w:p w14:paraId="6ADE8F18" w14:textId="77777777" w:rsidR="00324CAC" w:rsidRPr="005E7ADB" w:rsidRDefault="00324CAC" w:rsidP="00324CAC">
      <w:pPr>
        <w:jc w:val="right"/>
        <w:rPr>
          <w:rFonts w:ascii="Fira Sans" w:hAnsi="Fira Sans" w:cs="Times New Roman (Corpo CS)"/>
        </w:rPr>
      </w:pPr>
      <w:r w:rsidRPr="005E7ADB">
        <w:rPr>
          <w:rFonts w:ascii="Fira Sans" w:hAnsi="Fira Sans" w:cs="Times New Roman (Corpo CS)"/>
        </w:rPr>
        <w:t>_________________________________</w:t>
      </w:r>
    </w:p>
    <w:p w14:paraId="250F17C5" w14:textId="77777777" w:rsidR="00771A21" w:rsidRPr="005E7ADB" w:rsidRDefault="00771A21" w:rsidP="00A0276B">
      <w:pPr>
        <w:rPr>
          <w:rFonts w:ascii="Fira Sans" w:hAnsi="Fira Sans"/>
          <w:sz w:val="24"/>
          <w:szCs w:val="24"/>
        </w:rPr>
      </w:pPr>
    </w:p>
    <w:sectPr w:rsidR="00771A21" w:rsidRPr="005E7ADB" w:rsidSect="008B3C00">
      <w:headerReference w:type="default" r:id="rId8"/>
      <w:footerReference w:type="default" r:id="rId9"/>
      <w:pgSz w:w="11906" w:h="16838"/>
      <w:pgMar w:top="141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3E501" w14:textId="77777777" w:rsidR="00642708" w:rsidRDefault="00642708" w:rsidP="008B3C00">
      <w:pPr>
        <w:spacing w:after="0" w:line="240" w:lineRule="auto"/>
      </w:pPr>
      <w:r>
        <w:separator/>
      </w:r>
    </w:p>
  </w:endnote>
  <w:endnote w:type="continuationSeparator" w:id="0">
    <w:p w14:paraId="73A9ABE3" w14:textId="77777777" w:rsidR="00642708" w:rsidRDefault="00642708" w:rsidP="008B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Sylfaen"/>
    <w:charset w:val="00"/>
    <w:family w:val="auto"/>
    <w:pitch w:val="variable"/>
    <w:sig w:usb0="200006FF" w:usb1="8000405F" w:usb2="00000022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A264" w14:textId="5A402DDB" w:rsidR="008B3C00" w:rsidRDefault="008B3C00">
    <w:pPr>
      <w:pStyle w:val="Pidipagina"/>
      <w:jc w:val="right"/>
    </w:pP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CE5926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14:paraId="7B9D987D" w14:textId="77777777" w:rsidR="008B3C00" w:rsidRDefault="008B3C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57A74" w14:textId="77777777" w:rsidR="00642708" w:rsidRDefault="00642708" w:rsidP="008B3C00">
      <w:pPr>
        <w:spacing w:after="0" w:line="240" w:lineRule="auto"/>
      </w:pPr>
      <w:r>
        <w:separator/>
      </w:r>
    </w:p>
  </w:footnote>
  <w:footnote w:type="continuationSeparator" w:id="0">
    <w:p w14:paraId="332FC7DF" w14:textId="77777777" w:rsidR="00642708" w:rsidRDefault="00642708" w:rsidP="008B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4EDB" w14:textId="77777777" w:rsidR="008B3C00" w:rsidRDefault="008B3C00" w:rsidP="008B3C00">
    <w:pPr>
      <w:pStyle w:val="Intestazione"/>
      <w:jc w:val="right"/>
      <w:rPr>
        <w:noProof/>
        <w:lang w:eastAsia="it-IT"/>
      </w:rPr>
    </w:pPr>
  </w:p>
  <w:p w14:paraId="535907D7" w14:textId="77777777" w:rsidR="008B3C00" w:rsidRPr="00C93C0B" w:rsidRDefault="008B3C00" w:rsidP="008B3C00">
    <w:pPr>
      <w:pStyle w:val="Intestazione"/>
      <w:jc w:val="right"/>
      <w:rPr>
        <w:noProof/>
        <w:sz w:val="20"/>
        <w:szCs w:val="20"/>
        <w:lang w:eastAsia="it-IT"/>
      </w:rPr>
    </w:pPr>
    <w:r w:rsidRPr="00C93C0B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727041C" wp14:editId="4ED56A22">
          <wp:simplePos x="0" y="0"/>
          <wp:positionH relativeFrom="margin">
            <wp:align>left</wp:align>
          </wp:positionH>
          <wp:positionV relativeFrom="paragraph">
            <wp:posOffset>13252</wp:posOffset>
          </wp:positionV>
          <wp:extent cx="1351280" cy="357505"/>
          <wp:effectExtent l="0" t="0" r="1270" b="4445"/>
          <wp:wrapThrough wrapText="bothSides">
            <wp:wrapPolygon edited="0">
              <wp:start x="5481" y="0"/>
              <wp:lineTo x="0" y="0"/>
              <wp:lineTo x="0" y="11510"/>
              <wp:lineTo x="914" y="19567"/>
              <wp:lineTo x="2436" y="20718"/>
              <wp:lineTo x="5786" y="20718"/>
              <wp:lineTo x="21316" y="20718"/>
              <wp:lineTo x="21316" y="4604"/>
              <wp:lineTo x="20707" y="0"/>
              <wp:lineTo x="5481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rizzontale_COLO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57" t="36062" r="18138" b="35662"/>
                  <a:stretch/>
                </pic:blipFill>
                <pic:spPr bwMode="auto">
                  <a:xfrm>
                    <a:off x="0" y="0"/>
                    <a:ext cx="1351280" cy="357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C0B">
      <w:rPr>
        <w:noProof/>
        <w:sz w:val="20"/>
        <w:szCs w:val="20"/>
        <w:lang w:eastAsia="it-IT"/>
      </w:rPr>
      <w:t xml:space="preserve">Area direzionale </w:t>
    </w:r>
  </w:p>
  <w:p w14:paraId="198EAC9B" w14:textId="2C10DE25" w:rsidR="008B3C00" w:rsidRPr="00C93C0B" w:rsidRDefault="008B3C00" w:rsidP="008B3C00">
    <w:pPr>
      <w:pStyle w:val="Intestazione"/>
      <w:jc w:val="right"/>
      <w:rPr>
        <w:noProof/>
        <w:sz w:val="20"/>
        <w:szCs w:val="20"/>
        <w:lang w:eastAsia="it-IT"/>
      </w:rPr>
    </w:pPr>
    <w:r w:rsidRPr="00C93C0B">
      <w:rPr>
        <w:noProof/>
        <w:sz w:val="20"/>
        <w:szCs w:val="20"/>
        <w:lang w:eastAsia="it-IT"/>
      </w:rPr>
      <w:t xml:space="preserve">Servizio </w:t>
    </w:r>
    <w:r w:rsidR="00C93C0B" w:rsidRPr="00C93C0B">
      <w:rPr>
        <w:noProof/>
        <w:sz w:val="20"/>
        <w:szCs w:val="20"/>
        <w:lang w:eastAsia="it-IT"/>
      </w:rPr>
      <w:t>Sorveglianza sanitaria e valutazione dei rsichi</w:t>
    </w:r>
  </w:p>
  <w:p w14:paraId="1180868F" w14:textId="77777777" w:rsidR="008B3C00" w:rsidRPr="00C93C0B" w:rsidRDefault="008B3C00" w:rsidP="008B3C00">
    <w:pPr>
      <w:pStyle w:val="Intestazione"/>
      <w:jc w:val="right"/>
      <w:rPr>
        <w:noProof/>
        <w:lang w:eastAsia="it-IT"/>
      </w:rPr>
    </w:pPr>
    <w:r w:rsidRPr="00C93C0B">
      <w:rPr>
        <w:noProof/>
        <w:sz w:val="20"/>
        <w:szCs w:val="20"/>
        <w:lang w:eastAsia="it-IT"/>
      </w:rPr>
      <w:t>Settore prevenzione, protezione e gestione delle emergenze</w:t>
    </w:r>
  </w:p>
  <w:p w14:paraId="0AB6E409" w14:textId="77777777" w:rsidR="008B3C00" w:rsidRPr="00C93C0B" w:rsidRDefault="008B3C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9EF"/>
    <w:multiLevelType w:val="hybridMultilevel"/>
    <w:tmpl w:val="6A223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5290"/>
    <w:multiLevelType w:val="hybridMultilevel"/>
    <w:tmpl w:val="333E49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96F8F"/>
    <w:multiLevelType w:val="hybridMultilevel"/>
    <w:tmpl w:val="29702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DC"/>
    <w:rsid w:val="00092EC5"/>
    <w:rsid w:val="000D0F11"/>
    <w:rsid w:val="00166214"/>
    <w:rsid w:val="00193CB9"/>
    <w:rsid w:val="001940B1"/>
    <w:rsid w:val="001A3B27"/>
    <w:rsid w:val="001C02B3"/>
    <w:rsid w:val="001D3B05"/>
    <w:rsid w:val="001E6768"/>
    <w:rsid w:val="00280045"/>
    <w:rsid w:val="002E5B00"/>
    <w:rsid w:val="0030109F"/>
    <w:rsid w:val="0030678B"/>
    <w:rsid w:val="00324CAC"/>
    <w:rsid w:val="0034658E"/>
    <w:rsid w:val="00346625"/>
    <w:rsid w:val="003A504B"/>
    <w:rsid w:val="003C70DE"/>
    <w:rsid w:val="00433A76"/>
    <w:rsid w:val="0047202E"/>
    <w:rsid w:val="00472364"/>
    <w:rsid w:val="004A4604"/>
    <w:rsid w:val="004A5683"/>
    <w:rsid w:val="004D0CDC"/>
    <w:rsid w:val="004D13B6"/>
    <w:rsid w:val="004E0200"/>
    <w:rsid w:val="004F5C89"/>
    <w:rsid w:val="005106D9"/>
    <w:rsid w:val="005A4AC5"/>
    <w:rsid w:val="005B3B43"/>
    <w:rsid w:val="005E7ADB"/>
    <w:rsid w:val="00642708"/>
    <w:rsid w:val="006558A6"/>
    <w:rsid w:val="00687E4E"/>
    <w:rsid w:val="00694A88"/>
    <w:rsid w:val="006B6361"/>
    <w:rsid w:val="006C1C95"/>
    <w:rsid w:val="006E7515"/>
    <w:rsid w:val="006F5B79"/>
    <w:rsid w:val="007649F1"/>
    <w:rsid w:val="007716A3"/>
    <w:rsid w:val="00771A21"/>
    <w:rsid w:val="00785357"/>
    <w:rsid w:val="007B40AE"/>
    <w:rsid w:val="007D19B3"/>
    <w:rsid w:val="007D50FC"/>
    <w:rsid w:val="007F1720"/>
    <w:rsid w:val="007F3DC6"/>
    <w:rsid w:val="00800907"/>
    <w:rsid w:val="00830440"/>
    <w:rsid w:val="00850461"/>
    <w:rsid w:val="008A7E31"/>
    <w:rsid w:val="008B3C00"/>
    <w:rsid w:val="008F4952"/>
    <w:rsid w:val="009228F8"/>
    <w:rsid w:val="00952C2A"/>
    <w:rsid w:val="00953FAA"/>
    <w:rsid w:val="00956D96"/>
    <w:rsid w:val="009F6AD9"/>
    <w:rsid w:val="00A0276B"/>
    <w:rsid w:val="00A2742E"/>
    <w:rsid w:val="00A62C56"/>
    <w:rsid w:val="00AA16C1"/>
    <w:rsid w:val="00AC65E1"/>
    <w:rsid w:val="00AF452B"/>
    <w:rsid w:val="00B329B9"/>
    <w:rsid w:val="00C215F2"/>
    <w:rsid w:val="00C30256"/>
    <w:rsid w:val="00C3405A"/>
    <w:rsid w:val="00C93C0B"/>
    <w:rsid w:val="00CA4467"/>
    <w:rsid w:val="00CD2826"/>
    <w:rsid w:val="00CE5926"/>
    <w:rsid w:val="00D10313"/>
    <w:rsid w:val="00D23A8D"/>
    <w:rsid w:val="00D34A24"/>
    <w:rsid w:val="00D402C2"/>
    <w:rsid w:val="00DA746B"/>
    <w:rsid w:val="00DD096A"/>
    <w:rsid w:val="00DD1478"/>
    <w:rsid w:val="00DD16FD"/>
    <w:rsid w:val="00DE69E5"/>
    <w:rsid w:val="00E00BB8"/>
    <w:rsid w:val="00E34B60"/>
    <w:rsid w:val="00E86C3A"/>
    <w:rsid w:val="00E87DB2"/>
    <w:rsid w:val="00ED7387"/>
    <w:rsid w:val="00EE0F4F"/>
    <w:rsid w:val="00EE4DE9"/>
    <w:rsid w:val="00F16C9B"/>
    <w:rsid w:val="00F266B3"/>
    <w:rsid w:val="00F37B2B"/>
    <w:rsid w:val="00F77B01"/>
    <w:rsid w:val="00F86EFA"/>
    <w:rsid w:val="00F87859"/>
    <w:rsid w:val="00F94AD2"/>
    <w:rsid w:val="00FA6C7A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4347A"/>
  <w15:chartTrackingRefBased/>
  <w15:docId w15:val="{453859D3-CF74-4A1E-9665-85D33CB4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4E02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3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C00"/>
  </w:style>
  <w:style w:type="paragraph" w:styleId="Pidipagina">
    <w:name w:val="footer"/>
    <w:basedOn w:val="Normale"/>
    <w:link w:val="PidipaginaCarattere"/>
    <w:uiPriority w:val="99"/>
    <w:unhideWhenUsed/>
    <w:rsid w:val="008B3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C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46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71A21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7D19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324C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80C2-50E0-414A-B833-1444B3EF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 </cp:lastModifiedBy>
  <cp:revision>3</cp:revision>
  <cp:lastPrinted>2022-10-03T13:54:00Z</cp:lastPrinted>
  <dcterms:created xsi:type="dcterms:W3CDTF">2023-03-27T10:31:00Z</dcterms:created>
  <dcterms:modified xsi:type="dcterms:W3CDTF">2023-03-27T10:34:00Z</dcterms:modified>
</cp:coreProperties>
</file>